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67DF6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67DF6">
        <w:rPr>
          <w:rFonts w:ascii="Arial" w:hAnsi="Arial" w:cs="Arial"/>
          <w:b/>
          <w:sz w:val="24"/>
          <w:szCs w:val="24"/>
        </w:rPr>
        <w:t>ACS 102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867DF6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867DF6">
        <w:rPr>
          <w:rFonts w:ascii="Arial" w:hAnsi="Arial" w:cs="Arial"/>
          <w:b/>
          <w:sz w:val="24"/>
          <w:szCs w:val="24"/>
        </w:rPr>
        <w:t>FUNDAMENTALS OF ACTUARIAL MATHEMATICS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867DF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 xml:space="preserve">11.00 </w:t>
      </w:r>
      <w:r w:rsidR="00EF22A4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F711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E64D6A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E64D6A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867DF6" w:rsidRDefault="00E16478" w:rsidP="00867DF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67DF6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867DF6" w:rsidRPr="00867DF6" w:rsidRDefault="00867DF6" w:rsidP="00867DF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Explain briefly the concept of selection in relation to mortality 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(2 marks)</w:t>
      </w:r>
    </w:p>
    <w:p w:rsidR="00867DF6" w:rsidRPr="00867DF6" w:rsidRDefault="00867DF6" w:rsidP="00867DF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A fund is earning 7% simple interest. Calculate the effective rate in the 8</w:t>
      </w:r>
      <w:r w:rsidRPr="00867DF6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 w:rsidRPr="00867DF6">
        <w:rPr>
          <w:rFonts w:ascii="Times New Roman" w:eastAsiaTheme="minorHAnsi" w:hAnsi="Times New Roman"/>
          <w:sz w:val="24"/>
          <w:szCs w:val="24"/>
        </w:rPr>
        <w:t xml:space="preserve"> year  </w:t>
      </w:r>
      <w:r w:rsidRPr="00867DF6">
        <w:rPr>
          <w:rFonts w:ascii="Times New Roman" w:eastAsiaTheme="minorHAnsi" w:hAnsi="Times New Roman"/>
          <w:b/>
          <w:sz w:val="24"/>
          <w:szCs w:val="24"/>
        </w:rPr>
        <w:t xml:space="preserve">(3 marks) </w:t>
      </w:r>
    </w:p>
    <w:p w:rsidR="00867DF6" w:rsidRPr="00867DF6" w:rsidRDefault="00867DF6" w:rsidP="00867DF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A certain life table has a select period of 1 year. At each integer age X the select rate mortality is 50% of the ultimate rate. Calculate e</w:t>
      </w:r>
      <w:r w:rsidRPr="00867DF6">
        <w:rPr>
          <w:rFonts w:ascii="Times New Roman" w:eastAsiaTheme="minorHAnsi" w:hAnsi="Times New Roman"/>
          <w:sz w:val="24"/>
          <w:szCs w:val="24"/>
          <w:vertAlign w:val="subscript"/>
        </w:rPr>
        <w:t xml:space="preserve">[60] </w:t>
      </w:r>
      <w:r w:rsidRPr="00867DF6">
        <w:rPr>
          <w:rFonts w:ascii="Times New Roman" w:eastAsiaTheme="minorHAnsi" w:hAnsi="Times New Roman"/>
          <w:sz w:val="24"/>
          <w:szCs w:val="24"/>
        </w:rPr>
        <w:t xml:space="preserve">given that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  <w:vertAlign w:val="subscript"/>
              </w:rPr>
              <m:t>e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vertAlign w:val="subscript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vertAlign w:val="subscript"/>
                  </w:rPr>
                  <m:t>60</m:t>
                </m:r>
              </m:e>
            </m:d>
          </m:sub>
        </m:sSub>
        <m:r>
          <w:rPr>
            <w:rFonts w:ascii="Cambria Math" w:eastAsiaTheme="minorHAnsi" w:hAnsi="Cambria Math"/>
            <w:sz w:val="24"/>
            <w:szCs w:val="24"/>
          </w:rPr>
          <m:t>= 17.5424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60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=0.0142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867DF6" w:rsidRPr="00867DF6" w:rsidRDefault="00867DF6" w:rsidP="00867DF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If a fund accumulates at force of </w:t>
      </w:r>
      <w:proofErr w:type="gramStart"/>
      <w:r w:rsidRPr="00867DF6">
        <w:rPr>
          <w:rFonts w:ascii="Times New Roman" w:eastAsiaTheme="minorHAnsi" w:hAnsi="Times New Roman"/>
          <w:sz w:val="24"/>
          <w:szCs w:val="24"/>
        </w:rPr>
        <w:t xml:space="preserve">interest </w:t>
      </w:r>
      <w:proofErr w:type="gramEnd"/>
      <m:oMath>
        <m:r>
          <w:rPr>
            <w:rFonts w:ascii="Cambria Math" w:eastAsiaTheme="minorHAnsi" w:hAnsi="Cambria Math"/>
            <w:i/>
            <w:position w:val="-10"/>
            <w:sz w:val="24"/>
            <w:szCs w:val="24"/>
          </w:rPr>
          <w:object w:dxaOrig="44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1.75pt;height:17.25pt" o:ole="">
              <v:imagedata r:id="rId10" o:title=""/>
            </v:shape>
            <o:OLEObject Type="Embed" ProgID="Equation.3" ShapeID="_x0000_i1025" DrawAspect="Content" ObjectID="_1669440882" r:id="rId11"/>
          </w:object>
        </m:r>
        <m:r>
          <w:rPr>
            <w:rFonts w:ascii="Cambria Math" w:eastAsiaTheme="minorHAnsi" w:hAnsi="Cambria Math"/>
            <w:sz w:val="24"/>
            <w:szCs w:val="24"/>
          </w:rPr>
          <m:t>=0.02t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>. Find the annual effective rate of interest over 2 years and 5 years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867DF6" w:rsidRPr="00867DF6" w:rsidRDefault="00867DF6" w:rsidP="00867DF6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An investor wishes to accumulate $1,000 at the end of year 5. He makes level deposits at the beginning of each year for 5 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years.The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deposits earn a 6% annual effective rate of interest, which is credited at the end of each year. The interests on the deposits earn 5% effective interest rate annually. How much does he have to deposit each year </w:t>
      </w:r>
      <w:r w:rsidRPr="00867DF6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867DF6" w:rsidRPr="00867DF6" w:rsidRDefault="00867DF6" w:rsidP="00867DF6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You are given that the nominal rate of discount per annum convertible every 3 months is 15%. Calculate the nominal rate of interest per annum convertible every 3 months.</w:t>
      </w:r>
      <w:r w:rsidRPr="00867DF6">
        <w:rPr>
          <w:rFonts w:ascii="Times New Roman" w:eastAsiaTheme="minorHAnsi" w:hAnsi="Times New Roman"/>
          <w:b/>
          <w:sz w:val="24"/>
          <w:szCs w:val="24"/>
        </w:rPr>
        <w:t>(4</w:t>
      </w:r>
      <w:r w:rsidRPr="00867DF6">
        <w:rPr>
          <w:rFonts w:ascii="Times New Roman" w:eastAsiaTheme="minorHAnsi" w:hAnsi="Times New Roman"/>
          <w:b/>
          <w:sz w:val="24"/>
          <w:szCs w:val="24"/>
        </w:rPr>
        <w:t>marks)</w:t>
      </w:r>
    </w:p>
    <w:p w:rsidR="00867DF6" w:rsidRPr="00867DF6" w:rsidRDefault="00867DF6" w:rsidP="00867DF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On April 1, company X purchased equipment for 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Kshs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100, 000. This is expected to have 5 useful life years. The salvage value is 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Kshs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14,000. Company X considers depreciation expense to the nearest whole month. Calculate the depreciation expense for 2012, 2013, and 2014 using declining balance method 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(5 marks)</w:t>
      </w:r>
    </w:p>
    <w:p w:rsidR="00867DF6" w:rsidRPr="00867DF6" w:rsidRDefault="00867DF6" w:rsidP="00867DF6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An annuity-immediate consists of a first payment of $100, with subsequent payments increased by 10% over the previous one until the 10th payment, after which subsequent payments decreases by 5% over the previous one. If the effective rate of interest is 10% per payment period, what is the present value of this annuity with 20 payments </w:t>
      </w:r>
      <w:r w:rsidRPr="00867DF6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867DF6" w:rsidRPr="00867DF6" w:rsidRDefault="00867DF6" w:rsidP="00867DF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67DF6">
        <w:rPr>
          <w:rFonts w:ascii="Times New Roman" w:eastAsiaTheme="minorHAnsi" w:hAnsi="Times New Roman"/>
          <w:b/>
          <w:sz w:val="24"/>
          <w:szCs w:val="24"/>
        </w:rPr>
        <w:t xml:space="preserve">QUESTION TWO </w:t>
      </w:r>
    </w:p>
    <w:p w:rsidR="00867DF6" w:rsidRPr="00867DF6" w:rsidRDefault="00867DF6" w:rsidP="00867DF6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Construct an amortization schedule of a loan of 15,000 shillings to be paid over 6 years with a 6 payment annuity immediate at effective rate of interest of 6% per year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67DF6">
        <w:rPr>
          <w:rFonts w:ascii="Times New Roman" w:eastAsiaTheme="minorHAnsi" w:hAnsi="Times New Roman"/>
          <w:b/>
          <w:sz w:val="24"/>
          <w:szCs w:val="24"/>
        </w:rPr>
        <w:t>(10 Marks)</w:t>
      </w:r>
    </w:p>
    <w:p w:rsidR="00867DF6" w:rsidRPr="00867DF6" w:rsidRDefault="00867DF6" w:rsidP="00867DF6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Assuming an interest of 12% 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p.a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convertible monthly,</w:t>
      </w:r>
    </w:p>
    <w:p w:rsidR="00867DF6" w:rsidRPr="00867DF6" w:rsidRDefault="00867DF6" w:rsidP="00867DF6">
      <w:pPr>
        <w:numPr>
          <w:ilvl w:val="0"/>
          <w:numId w:val="12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Calculate the combined present value of an immediate annuity payable monthly in arrears such that payments are 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Kshs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100, 000 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p.a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for the first 6 years and 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Ksh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40, 000 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p.a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for the next 4 years together 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867DF6" w:rsidRPr="00867DF6" w:rsidRDefault="00867DF6" w:rsidP="00867DF6">
      <w:pPr>
        <w:numPr>
          <w:ilvl w:val="0"/>
          <w:numId w:val="12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Calculate the amount of the level of annuity payable continuously for 10 years having the same present value of the annuity in (i) above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867DF6" w:rsidRPr="00867DF6" w:rsidRDefault="00867DF6" w:rsidP="00867DF6">
      <w:pPr>
        <w:numPr>
          <w:ilvl w:val="0"/>
          <w:numId w:val="12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Calculate the accumulated value of the first 7 years of payment at the end of the 7</w:t>
      </w:r>
      <w:r w:rsidRPr="00867DF6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 w:rsidRPr="00867DF6">
        <w:rPr>
          <w:rFonts w:ascii="Times New Roman" w:eastAsiaTheme="minorHAnsi" w:hAnsi="Times New Roman"/>
          <w:sz w:val="24"/>
          <w:szCs w:val="24"/>
        </w:rPr>
        <w:t xml:space="preserve"> payment in (i) and (ii)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  <w:t>(</w:t>
      </w:r>
      <w:r w:rsidRPr="00867DF6">
        <w:rPr>
          <w:rFonts w:ascii="Times New Roman" w:eastAsiaTheme="minorHAnsi" w:hAnsi="Times New Roman"/>
          <w:b/>
          <w:sz w:val="24"/>
          <w:szCs w:val="24"/>
        </w:rPr>
        <w:t>4 marks)</w:t>
      </w:r>
    </w:p>
    <w:p w:rsidR="00867DF6" w:rsidRPr="00867DF6" w:rsidRDefault="00867DF6" w:rsidP="00867DF6">
      <w:pPr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67DF6" w:rsidRPr="00867DF6" w:rsidRDefault="00867DF6" w:rsidP="00867DF6">
      <w:pPr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67DF6" w:rsidRPr="00867DF6" w:rsidRDefault="00867DF6" w:rsidP="00867DF6">
      <w:pPr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67DF6" w:rsidRPr="00867DF6" w:rsidRDefault="00867DF6" w:rsidP="00867DF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67DF6">
        <w:rPr>
          <w:rFonts w:ascii="Times New Roman" w:eastAsiaTheme="minorHAnsi" w:hAnsi="Times New Roman"/>
          <w:b/>
          <w:sz w:val="24"/>
          <w:szCs w:val="24"/>
        </w:rPr>
        <w:t xml:space="preserve">QUESTION THREE </w:t>
      </w:r>
    </w:p>
    <w:p w:rsidR="00867DF6" w:rsidRPr="00867DF6" w:rsidRDefault="00867DF6" w:rsidP="00867DF6">
      <w:pPr>
        <w:numPr>
          <w:ilvl w:val="0"/>
          <w:numId w:val="14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A company wants to pro</w:t>
      </w:r>
      <w:r w:rsidRPr="00867DF6">
        <w:rPr>
          <w:rFonts w:ascii="Times New Roman" w:eastAsiaTheme="minorHAnsi" w:hAnsi="Times New Roman"/>
          <w:sz w:val="24"/>
          <w:szCs w:val="24"/>
        </w:rPr>
        <w:softHyphen/>
      </w:r>
      <w:r w:rsidRPr="00867DF6">
        <w:rPr>
          <w:rFonts w:ascii="Times New Roman" w:eastAsiaTheme="minorHAnsi" w:hAnsi="Times New Roman"/>
          <w:sz w:val="24"/>
          <w:szCs w:val="24"/>
        </w:rPr>
        <w:softHyphen/>
        <w:t xml:space="preserve">vide a retirement plan for an employee who is aged 55 now. The plan will provide her with an annuity immediate of 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Shs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7,000 every year for </w:t>
      </w:r>
      <m:oMath>
        <m:r>
          <w:rPr>
            <w:rFonts w:ascii="Cambria Math" w:eastAsiaTheme="minorHAnsi" w:hAnsi="Cambria Math"/>
            <w:sz w:val="24"/>
            <w:szCs w:val="24"/>
          </w:rPr>
          <m:t>15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 xml:space="preserve"> years upon her reti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rement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at the age of 65. The company is funding this plan with an annuity due of </w:t>
      </w:r>
      <m:oMath>
        <m:r>
          <w:rPr>
            <w:rFonts w:ascii="Cambria Math" w:eastAsiaTheme="minorHAnsi" w:hAnsi="Cambria Math"/>
            <w:sz w:val="24"/>
            <w:szCs w:val="24"/>
          </w:rPr>
          <m:t>10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 xml:space="preserve"> years. If the rate of interest is 5%. What is the amount of installment the company should pay?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(5 Marks)</w:t>
      </w:r>
    </w:p>
    <w:p w:rsidR="00867DF6" w:rsidRPr="00867DF6" w:rsidRDefault="00867DF6" w:rsidP="00867DF6">
      <w:pPr>
        <w:numPr>
          <w:ilvl w:val="0"/>
          <w:numId w:val="14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A loan is to be repaid by an 8 payment annual annuity immediate of 200 shillings at an interest of 5% for both the loan charged and sinking fund credit. </w:t>
      </w:r>
    </w:p>
    <w:p w:rsidR="00867DF6" w:rsidRPr="00867DF6" w:rsidRDefault="00867DF6" w:rsidP="00867DF6">
      <w:pPr>
        <w:numPr>
          <w:ilvl w:val="1"/>
          <w:numId w:val="8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What is the interest component of the 4</w:t>
      </w:r>
      <w:r w:rsidRPr="00867DF6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 w:rsidRPr="00867DF6">
        <w:rPr>
          <w:rFonts w:ascii="Times New Roman" w:eastAsiaTheme="minorHAnsi" w:hAnsi="Times New Roman"/>
          <w:sz w:val="24"/>
          <w:szCs w:val="24"/>
        </w:rPr>
        <w:t xml:space="preserve"> payment in the amortization schedule?  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867DF6" w:rsidRPr="00867DF6" w:rsidRDefault="00867DF6" w:rsidP="00867DF6">
      <w:pPr>
        <w:numPr>
          <w:ilvl w:val="1"/>
          <w:numId w:val="8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What is the interest credited  to the sinking fund at the end of 5 year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867DF6" w:rsidRPr="00867DF6" w:rsidRDefault="00867DF6" w:rsidP="00867DF6">
      <w:pPr>
        <w:numPr>
          <w:ilvl w:val="0"/>
          <w:numId w:val="1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Brian can receive one of the following payment streams</w:t>
      </w:r>
    </w:p>
    <w:p w:rsidR="00867DF6" w:rsidRPr="00867DF6" w:rsidRDefault="00867DF6" w:rsidP="00867DF6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100 at time 0, 200 at time n and 300 at time 2n</w:t>
      </w:r>
    </w:p>
    <w:p w:rsidR="00867DF6" w:rsidRPr="00867DF6" w:rsidRDefault="00867DF6" w:rsidP="00867DF6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600 at time 10 </w:t>
      </w:r>
    </w:p>
    <w:p w:rsidR="00867DF6" w:rsidRPr="00867DF6" w:rsidRDefault="00867DF6" w:rsidP="00867DF6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At an annual effective interest rate of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 i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 xml:space="preserve"> the present value of the two streams are equal. </w:t>
      </w:r>
      <w:proofErr w:type="gramStart"/>
      <w:r w:rsidRPr="00867DF6">
        <w:rPr>
          <w:rFonts w:ascii="Times New Roman" w:eastAsiaTheme="minorHAnsi" w:hAnsi="Times New Roman"/>
          <w:sz w:val="24"/>
          <w:szCs w:val="24"/>
        </w:rPr>
        <w:t xml:space="preserve">Given  </w:t>
      </w:r>
      <w:proofErr w:type="gramEnd"/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=0.759412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>, determine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 i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 xml:space="preserve"> 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(7 marks)</w:t>
      </w:r>
    </w:p>
    <w:p w:rsidR="00867DF6" w:rsidRPr="00867DF6" w:rsidRDefault="00867DF6" w:rsidP="00867DF6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867DF6" w:rsidRPr="00867DF6" w:rsidRDefault="00867DF6" w:rsidP="00867DF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67DF6">
        <w:rPr>
          <w:rFonts w:ascii="Times New Roman" w:eastAsiaTheme="minorHAnsi" w:hAnsi="Times New Roman"/>
          <w:b/>
          <w:sz w:val="24"/>
          <w:szCs w:val="24"/>
        </w:rPr>
        <w:t>QUESTION FOUR</w:t>
      </w:r>
    </w:p>
    <w:p w:rsidR="00867DF6" w:rsidRPr="00867DF6" w:rsidRDefault="00867DF6" w:rsidP="00867DF6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Find the sum of the present value of two payment of </w:t>
      </w:r>
      <w:proofErr w:type="spellStart"/>
      <w:r w:rsidRPr="00867DF6">
        <w:rPr>
          <w:rFonts w:ascii="Times New Roman" w:eastAsiaTheme="minorHAnsi" w:hAnsi="Times New Roman"/>
          <w:sz w:val="24"/>
          <w:szCs w:val="24"/>
        </w:rPr>
        <w:t>Ksh</w:t>
      </w:r>
      <w:proofErr w:type="spellEnd"/>
      <w:r w:rsidRPr="00867DF6">
        <w:rPr>
          <w:rFonts w:ascii="Times New Roman" w:eastAsiaTheme="minorHAnsi" w:hAnsi="Times New Roman"/>
          <w:sz w:val="24"/>
          <w:szCs w:val="24"/>
        </w:rPr>
        <w:t xml:space="preserve"> 5000 to be paid at the end of 4 and 9</w:t>
      </w:r>
    </w:p>
    <w:p w:rsidR="00867DF6" w:rsidRPr="00867DF6" w:rsidRDefault="00867DF6" w:rsidP="00867DF6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If interest is compounded semiannually at the nominal rate of 8% per year </w:t>
      </w:r>
    </w:p>
    <w:p w:rsidR="00867DF6" w:rsidRPr="00867DF6" w:rsidRDefault="00867DF6" w:rsidP="00867DF6">
      <w:pPr>
        <w:spacing w:before="120" w:after="120" w:line="360" w:lineRule="auto"/>
        <w:ind w:left="7200" w:firstLine="720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b/>
          <w:sz w:val="24"/>
          <w:szCs w:val="24"/>
        </w:rPr>
        <w:t>(2 marks)</w:t>
      </w:r>
    </w:p>
    <w:p w:rsidR="00867DF6" w:rsidRPr="00867DF6" w:rsidRDefault="00867DF6" w:rsidP="00867DF6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The simple interest method of 8%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(2 marks)</w:t>
      </w:r>
    </w:p>
    <w:p w:rsidR="00867DF6" w:rsidRPr="00867DF6" w:rsidRDefault="00867DF6" w:rsidP="00867DF6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Calculate a</w:t>
      </w:r>
      <w:r w:rsidRPr="00867DF6">
        <w:rPr>
          <w:rFonts w:ascii="Times New Roman" w:eastAsiaTheme="minorHAnsi" w:hAnsi="Times New Roman"/>
          <w:position w:val="-4"/>
          <w:sz w:val="24"/>
          <w:szCs w:val="24"/>
        </w:rPr>
        <w:object w:dxaOrig="240" w:dyaOrig="160">
          <v:shape id="_x0000_i1026" type="#_x0000_t75" style="width:12pt;height:7.5pt" o:ole="">
            <v:imagedata r:id="rId12" o:title=""/>
          </v:shape>
          <o:OLEObject Type="Embed" ProgID="Equation.3" ShapeID="_x0000_i1026" DrawAspect="Content" ObjectID="_1669440883" r:id="rId13"/>
        </w:object>
      </w:r>
      <w:r w:rsidRPr="00867DF6">
        <w:rPr>
          <w:rFonts w:ascii="Times New Roman" w:eastAsiaTheme="minorHAnsi" w:hAnsi="Times New Roman"/>
          <w:position w:val="-10"/>
          <w:sz w:val="24"/>
          <w:szCs w:val="24"/>
        </w:rPr>
        <w:object w:dxaOrig="180" w:dyaOrig="340">
          <v:shape id="_x0000_i1027" type="#_x0000_t75" style="width:9pt;height:17.25pt" o:ole="">
            <v:imagedata r:id="rId14" o:title=""/>
          </v:shape>
          <o:OLEObject Type="Embed" ProgID="Equation.3" ShapeID="_x0000_i1027" DrawAspect="Content" ObjectID="_1669440884" r:id="rId15"/>
        </w:object>
      </w:r>
      <w:r w:rsidRPr="00867DF6">
        <w:rPr>
          <w:rFonts w:ascii="Times New Roman" w:eastAsiaTheme="minorHAnsi" w:hAnsi="Times New Roman"/>
          <w:sz w:val="24"/>
          <w:szCs w:val="24"/>
        </w:rPr>
        <w:t>and s</w:t>
      </w:r>
      <w:r w:rsidRPr="00867DF6">
        <w:rPr>
          <w:rFonts w:ascii="Times New Roman" w:eastAsiaTheme="minorHAnsi" w:hAnsi="Times New Roman"/>
          <w:position w:val="-4"/>
          <w:sz w:val="24"/>
          <w:szCs w:val="24"/>
        </w:rPr>
        <w:object w:dxaOrig="240" w:dyaOrig="160">
          <v:shape id="_x0000_i1028" type="#_x0000_t75" style="width:12pt;height:7.5pt" o:ole="">
            <v:imagedata r:id="rId16" o:title=""/>
          </v:shape>
          <o:OLEObject Type="Embed" ProgID="Equation.3" ShapeID="_x0000_i1028" DrawAspect="Content" ObjectID="_1669440885" r:id="rId17"/>
        </w:object>
      </w:r>
      <w:r w:rsidRPr="00867DF6">
        <w:rPr>
          <w:rFonts w:ascii="Times New Roman" w:eastAsiaTheme="minorHAnsi" w:hAnsi="Times New Roman"/>
          <w:sz w:val="24"/>
          <w:szCs w:val="24"/>
        </w:rPr>
        <w:t xml:space="preserve"> if the nominal rate of interest is 5% per annum assuming</w:t>
      </w:r>
    </w:p>
    <w:p w:rsidR="00867DF6" w:rsidRPr="00867DF6" w:rsidRDefault="00867DF6" w:rsidP="00867DF6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Compound interest 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867DF6" w:rsidRPr="00867DF6" w:rsidRDefault="00867DF6" w:rsidP="00867DF6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Simple interest 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(2 marks)</w:t>
      </w:r>
    </w:p>
    <w:p w:rsidR="00867DF6" w:rsidRPr="00867DF6" w:rsidRDefault="00867DF6" w:rsidP="00867DF6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Find the present value of an annuity immediate of 100 shillings for 4 years if interest is compounded semiannually at the nominal rate of 6% 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(5 marks)</w:t>
      </w:r>
    </w:p>
    <w:p w:rsidR="00867DF6" w:rsidRPr="00867DF6" w:rsidRDefault="00867DF6" w:rsidP="00867DF6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867DF6">
        <w:rPr>
          <w:rFonts w:ascii="Times New Roman" w:eastAsiaTheme="minorHAnsi" w:hAnsi="Times New Roman"/>
          <w:sz w:val="24"/>
          <w:szCs w:val="24"/>
        </w:rPr>
        <w:t>A Perpetuity</w:t>
      </w:r>
      <w:proofErr w:type="gramEnd"/>
      <w:r w:rsidRPr="00867DF6">
        <w:rPr>
          <w:rFonts w:ascii="Times New Roman" w:eastAsiaTheme="minorHAnsi" w:hAnsi="Times New Roman"/>
          <w:sz w:val="24"/>
          <w:szCs w:val="24"/>
        </w:rPr>
        <w:t xml:space="preserve"> costs 77 shillings and makes an annual payment at the end of the year. It pays 1 at the end of year 2, 2 at the end of year 3</w:t>
      </w:r>
      <w:proofErr w:type="gramStart"/>
      <w:r w:rsidRPr="00867DF6">
        <w:rPr>
          <w:rFonts w:ascii="Times New Roman" w:eastAsiaTheme="minorHAnsi" w:hAnsi="Times New Roman"/>
          <w:sz w:val="24"/>
          <w:szCs w:val="24"/>
        </w:rPr>
        <w:t>, …,</w:t>
      </w:r>
      <w:proofErr w:type="gramEnd"/>
      <w:r w:rsidRPr="00867DF6">
        <w:rPr>
          <w:rFonts w:ascii="Times New Roman" w:eastAsiaTheme="minorHAnsi" w:hAnsi="Times New Roman"/>
          <w:sz w:val="24"/>
          <w:szCs w:val="24"/>
        </w:rPr>
        <w:t xml:space="preserve"> n at the end of year </w:t>
      </w:r>
      <m:oMath>
        <m:r>
          <w:rPr>
            <w:rFonts w:ascii="Cambria Math" w:eastAsiaTheme="minorHAnsi" w:hAnsi="Cambria Math"/>
            <w:sz w:val="24"/>
            <w:szCs w:val="24"/>
          </w:rPr>
          <m:t>n+1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 xml:space="preserve">. After </w:t>
      </w:r>
      <w:proofErr w:type="gramStart"/>
      <w:r w:rsidRPr="00867DF6">
        <w:rPr>
          <w:rFonts w:ascii="Times New Roman" w:eastAsiaTheme="minorHAnsi" w:hAnsi="Times New Roman"/>
          <w:sz w:val="24"/>
          <w:szCs w:val="24"/>
        </w:rPr>
        <w:t xml:space="preserve">year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n+1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 xml:space="preserve">, the payment remains constant at n. Assuming an effective rate of 10.5% calculate n. 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 xml:space="preserve">(6 marks)     </w:t>
      </w:r>
    </w:p>
    <w:p w:rsidR="00867DF6" w:rsidRPr="00867DF6" w:rsidRDefault="00867DF6" w:rsidP="00867DF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67DF6" w:rsidRPr="00867DF6" w:rsidRDefault="00867DF6" w:rsidP="00867DF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67DF6" w:rsidRPr="00867DF6" w:rsidRDefault="00867DF6" w:rsidP="00867DF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67DF6" w:rsidRPr="00867DF6" w:rsidRDefault="00867DF6" w:rsidP="00867DF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67DF6">
        <w:rPr>
          <w:rFonts w:ascii="Times New Roman" w:eastAsiaTheme="minorHAnsi" w:hAnsi="Times New Roman"/>
          <w:b/>
          <w:sz w:val="24"/>
          <w:szCs w:val="24"/>
        </w:rPr>
        <w:t xml:space="preserve">QUESTION FIVE </w:t>
      </w:r>
    </w:p>
    <w:p w:rsidR="00867DF6" w:rsidRPr="00867DF6" w:rsidRDefault="00867DF6" w:rsidP="00867DF6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Payments are made to an account at continuous rate of </w:t>
      </w:r>
      <m:oMath>
        <m:r>
          <w:rPr>
            <w:rFonts w:ascii="Cambria Math" w:eastAsiaTheme="minorHAnsi" w:hAnsi="Cambria Math"/>
            <w:sz w:val="24"/>
            <w:szCs w:val="24"/>
          </w:rPr>
          <m:t>(8k+tk)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867DF6">
        <w:rPr>
          <w:rFonts w:ascii="Times New Roman" w:eastAsiaTheme="minorHAnsi" w:hAnsi="Times New Roman"/>
          <w:sz w:val="24"/>
          <w:szCs w:val="24"/>
        </w:rPr>
        <w:t xml:space="preserve">where </w:t>
      </w:r>
      <w:proofErr w:type="gramEnd"/>
      <w:r w:rsidRPr="00867DF6">
        <w:rPr>
          <w:rFonts w:ascii="Times New Roman" w:eastAsiaTheme="minorHAnsi" w:hAnsi="Times New Roman"/>
          <w:position w:val="-6"/>
          <w:sz w:val="24"/>
          <w:szCs w:val="24"/>
        </w:rPr>
        <w:object w:dxaOrig="960" w:dyaOrig="279">
          <v:shape id="_x0000_i1029" type="#_x0000_t75" style="width:48pt;height:14.25pt" o:ole="">
            <v:imagedata r:id="rId18" o:title=""/>
          </v:shape>
          <o:OLEObject Type="Embed" ProgID="Equation.3" ShapeID="_x0000_i1029" DrawAspect="Content" ObjectID="_1669440886" r:id="rId19"/>
        </w:object>
      </w:r>
      <w:r w:rsidRPr="00867DF6">
        <w:rPr>
          <w:rFonts w:ascii="Times New Roman" w:eastAsiaTheme="minorHAnsi" w:hAnsi="Times New Roman"/>
          <w:sz w:val="24"/>
          <w:szCs w:val="24"/>
        </w:rPr>
        <w:t xml:space="preserve">. Interest is credited at a force of </w:t>
      </w:r>
      <w:proofErr w:type="gramStart"/>
      <w:r w:rsidRPr="00867DF6">
        <w:rPr>
          <w:rFonts w:ascii="Times New Roman" w:eastAsiaTheme="minorHAnsi" w:hAnsi="Times New Roman"/>
          <w:sz w:val="24"/>
          <w:szCs w:val="24"/>
        </w:rPr>
        <w:t xml:space="preserve">interest </w:t>
      </w:r>
      <w:proofErr w:type="gramEnd"/>
      <w:r w:rsidRPr="00867DF6">
        <w:rPr>
          <w:rFonts w:ascii="Times New Roman" w:eastAsiaTheme="minorHAnsi" w:hAnsi="Times New Roman"/>
          <w:position w:val="-24"/>
          <w:sz w:val="24"/>
          <w:szCs w:val="24"/>
        </w:rPr>
        <w:object w:dxaOrig="1120" w:dyaOrig="620">
          <v:shape id="_x0000_i1030" type="#_x0000_t75" style="width:55.5pt;height:31.5pt" o:ole="">
            <v:imagedata r:id="rId20" o:title=""/>
          </v:shape>
          <o:OLEObject Type="Embed" ProgID="Equation.3" ShapeID="_x0000_i1030" DrawAspect="Content" ObjectID="_1669440887" r:id="rId21"/>
        </w:object>
      </w:r>
      <w:r w:rsidRPr="00867DF6">
        <w:rPr>
          <w:rFonts w:ascii="Times New Roman" w:eastAsiaTheme="minorHAnsi" w:hAnsi="Times New Roman"/>
          <w:sz w:val="24"/>
          <w:szCs w:val="24"/>
        </w:rPr>
        <w:t>. After 10 years, the account is worth 21, 600. Calculate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k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>.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(8 marks)</w:t>
      </w:r>
    </w:p>
    <w:p w:rsidR="00867DF6" w:rsidRPr="00867DF6" w:rsidRDefault="00867DF6" w:rsidP="00867DF6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For a certain population </w:t>
      </w:r>
    </w:p>
    <w:p w:rsidR="00867DF6" w:rsidRPr="00867DF6" w:rsidRDefault="00867DF6" w:rsidP="00867DF6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object w:dxaOrig="1180" w:dyaOrig="680">
          <v:shape id="_x0000_i1031" type="#_x0000_t75" style="width:59.25pt;height:33.75pt" o:ole="">
            <v:imagedata r:id="rId22" o:title=""/>
          </v:shape>
          <o:OLEObject Type="Embed" ProgID="Equation.3" ShapeID="_x0000_i1031" DrawAspect="Content" ObjectID="_1669440888" r:id="rId23"/>
        </w:object>
      </w:r>
      <w:r w:rsidRPr="00867DF6">
        <w:rPr>
          <w:rFonts w:ascii="Times New Roman" w:eastAsiaTheme="minorHAnsi" w:hAnsi="Times New Roman"/>
          <w:sz w:val="24"/>
          <w:szCs w:val="24"/>
        </w:rPr>
        <w:t xml:space="preserve">,     </w:t>
      </w:r>
      <w:r w:rsidRPr="00867DF6">
        <w:rPr>
          <w:rFonts w:ascii="Times New Roman" w:eastAsiaTheme="minorHAnsi" w:hAnsi="Times New Roman"/>
          <w:sz w:val="24"/>
          <w:szCs w:val="24"/>
        </w:rPr>
        <w:object w:dxaOrig="700" w:dyaOrig="340">
          <v:shape id="_x0000_i1032" type="#_x0000_t75" style="width:35.25pt;height:17.25pt" o:ole="">
            <v:imagedata r:id="rId24" o:title=""/>
          </v:shape>
          <o:OLEObject Type="Embed" ProgID="Equation.3" ShapeID="_x0000_i1032" DrawAspect="Content" ObjectID="_1669440889" r:id="rId25"/>
        </w:object>
      </w:r>
    </w:p>
    <w:p w:rsidR="00867DF6" w:rsidRPr="00867DF6" w:rsidRDefault="00867DF6" w:rsidP="00867DF6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Calculate </w:t>
      </w:r>
    </w:p>
    <w:p w:rsidR="00867DF6" w:rsidRPr="00867DF6" w:rsidRDefault="00867DF6" w:rsidP="00867DF6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The complete expectation of life at birth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867DF6" w:rsidRPr="00867DF6" w:rsidRDefault="00867DF6" w:rsidP="00867DF6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The force of mortality at age </w:t>
      </w:r>
      <m:oMath>
        <m:r>
          <w:rPr>
            <w:rFonts w:ascii="Cambria Math" w:eastAsiaTheme="minorHAnsi" w:hAnsi="Cambria Math"/>
            <w:sz w:val="24"/>
            <w:szCs w:val="24"/>
          </w:rPr>
          <m:t>1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867DF6" w:rsidRPr="00867DF6" w:rsidRDefault="00867DF6" w:rsidP="00867DF6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 xml:space="preserve">The chance that a new born will die between ages </w:t>
      </w:r>
      <m:oMath>
        <m:r>
          <w:rPr>
            <w:rFonts w:ascii="Cambria Math" w:eastAsiaTheme="minorHAnsi" w:hAnsi="Cambria Math"/>
            <w:sz w:val="24"/>
            <w:szCs w:val="24"/>
          </w:rPr>
          <m:t>1</m:t>
        </m:r>
      </m:oMath>
      <w:r w:rsidRPr="00867DF6">
        <w:rPr>
          <w:rFonts w:ascii="Times New Roman" w:eastAsiaTheme="minorHAnsi" w:hAnsi="Times New Roman"/>
          <w:sz w:val="24"/>
          <w:szCs w:val="24"/>
        </w:rPr>
        <w:t xml:space="preserve"> and 2</w:t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sz w:val="24"/>
          <w:szCs w:val="24"/>
        </w:rPr>
        <w:tab/>
      </w:r>
      <w:r w:rsidRPr="00867DF6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867DF6" w:rsidRPr="00867DF6" w:rsidRDefault="00867DF6" w:rsidP="00867DF6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67DF6">
        <w:rPr>
          <w:rFonts w:ascii="Times New Roman" w:eastAsiaTheme="minorHAnsi" w:hAnsi="Times New Roman"/>
          <w:sz w:val="24"/>
          <w:szCs w:val="24"/>
        </w:rPr>
        <w:t>Show that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  t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b>
        </m:sSub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x+t</m:t>
            </m:r>
          </m:sub>
        </m:sSub>
      </m:oMath>
      <w:r w:rsidRPr="00867DF6">
        <w:rPr>
          <w:rFonts w:ascii="Times New Roman" w:eastAsiaTheme="minorHAnsi" w:hAnsi="Times New Roman"/>
          <w:sz w:val="24"/>
          <w:szCs w:val="24"/>
        </w:rPr>
        <w:t xml:space="preserve"> is decreasing for</w:t>
      </w:r>
      <w:r w:rsidRPr="00867DF6">
        <w:rPr>
          <w:rFonts w:ascii="Times New Roman" w:eastAsiaTheme="minorHAnsi" w:hAnsi="Times New Roman"/>
          <w:position w:val="-6"/>
          <w:sz w:val="24"/>
          <w:szCs w:val="24"/>
        </w:rPr>
        <w:object w:dxaOrig="820" w:dyaOrig="279">
          <v:shape id="_x0000_i1033" type="#_x0000_t75" style="width:40.5pt;height:14.25pt" o:ole="">
            <v:imagedata r:id="rId26" o:title=""/>
          </v:shape>
          <o:OLEObject Type="Embed" ProgID="Equation.3" ShapeID="_x0000_i1033" DrawAspect="Content" ObjectID="_1669440890" r:id="rId27"/>
        </w:object>
      </w:r>
      <w:r w:rsidRPr="00867DF6">
        <w:rPr>
          <w:rFonts w:ascii="Times New Roman" w:eastAsiaTheme="minorHAnsi" w:hAnsi="Times New Roman"/>
          <w:sz w:val="24"/>
          <w:szCs w:val="24"/>
        </w:rPr>
        <w:t>. Show that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 xml:space="preserve">&lt; 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b>
        </m:sSub>
      </m:oMath>
      <w:r w:rsidRPr="00867DF6">
        <w:rPr>
          <w:rFonts w:ascii="Times New Roman" w:eastAsiaTheme="minorHAnsi" w:hAnsi="Times New Roman"/>
          <w:sz w:val="24"/>
          <w:szCs w:val="24"/>
          <w:vertAlign w:val="subscript"/>
        </w:rPr>
        <w:tab/>
        <w:t xml:space="preserve">        </w:t>
      </w:r>
      <w:r w:rsidRPr="00867DF6">
        <w:rPr>
          <w:rFonts w:ascii="Times New Roman" w:eastAsiaTheme="minorHAnsi" w:hAnsi="Times New Roman"/>
          <w:sz w:val="24"/>
          <w:szCs w:val="24"/>
          <w:vertAlign w:val="subscript"/>
        </w:rPr>
        <w:tab/>
        <w:t xml:space="preserve"> </w:t>
      </w:r>
      <w:r w:rsidRPr="00867DF6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867DF6" w:rsidRPr="00867DF6" w:rsidRDefault="00867DF6" w:rsidP="00867DF6">
      <w:pPr>
        <w:spacing w:before="120" w:after="120" w:line="36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867DF6" w:rsidRPr="00867DF6" w:rsidRDefault="00867DF6" w:rsidP="00867DF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867DF6" w:rsidRPr="00867DF6" w:rsidSect="00436CF3">
      <w:headerReference w:type="even" r:id="rId28"/>
      <w:headerReference w:type="default" r:id="rId29"/>
      <w:footerReference w:type="default" r:id="rId30"/>
      <w:headerReference w:type="first" r:id="rId31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1C" w:rsidRDefault="00EF711C">
      <w:pPr>
        <w:spacing w:after="0" w:line="240" w:lineRule="auto"/>
      </w:pPr>
      <w:r>
        <w:separator/>
      </w:r>
    </w:p>
  </w:endnote>
  <w:endnote w:type="continuationSeparator" w:id="0">
    <w:p w:rsidR="00EF711C" w:rsidRDefault="00E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E64D6A">
          <w:rPr>
            <w:noProof/>
          </w:rPr>
          <w:t>4</w:t>
        </w:r>
        <w:r w:rsidR="009A1A86">
          <w:rPr>
            <w:noProof/>
          </w:rPr>
          <w:fldChar w:fldCharType="end"/>
        </w:r>
        <w:r w:rsidR="00EF711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EF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1C" w:rsidRDefault="00EF711C">
      <w:pPr>
        <w:spacing w:after="0" w:line="240" w:lineRule="auto"/>
      </w:pPr>
      <w:r>
        <w:separator/>
      </w:r>
    </w:p>
  </w:footnote>
  <w:footnote w:type="continuationSeparator" w:id="0">
    <w:p w:rsidR="00EF711C" w:rsidRDefault="00E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F71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F71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1B9"/>
    <w:multiLevelType w:val="hybridMultilevel"/>
    <w:tmpl w:val="8572E8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60652"/>
    <w:multiLevelType w:val="hybridMultilevel"/>
    <w:tmpl w:val="D500E076"/>
    <w:lvl w:ilvl="0" w:tplc="31D41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05870"/>
    <w:multiLevelType w:val="hybridMultilevel"/>
    <w:tmpl w:val="08949A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45790"/>
    <w:multiLevelType w:val="hybridMultilevel"/>
    <w:tmpl w:val="304055DE"/>
    <w:lvl w:ilvl="0" w:tplc="6FDA6C24">
      <w:start w:val="4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>
    <w:nsid w:val="38C2320E"/>
    <w:multiLevelType w:val="hybridMultilevel"/>
    <w:tmpl w:val="57908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F3815"/>
    <w:multiLevelType w:val="hybridMultilevel"/>
    <w:tmpl w:val="AE9C1DD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01710"/>
    <w:multiLevelType w:val="hybridMultilevel"/>
    <w:tmpl w:val="C9B4B558"/>
    <w:lvl w:ilvl="0" w:tplc="C4A0B81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79524E"/>
    <w:multiLevelType w:val="hybridMultilevel"/>
    <w:tmpl w:val="0D665E2C"/>
    <w:lvl w:ilvl="0" w:tplc="C4A0B81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351B03"/>
    <w:multiLevelType w:val="hybridMultilevel"/>
    <w:tmpl w:val="32B22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6749D"/>
    <w:multiLevelType w:val="hybridMultilevel"/>
    <w:tmpl w:val="25A0C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D18CF"/>
    <w:multiLevelType w:val="hybridMultilevel"/>
    <w:tmpl w:val="EE56F53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9662CC"/>
    <w:multiLevelType w:val="hybridMultilevel"/>
    <w:tmpl w:val="E8AC92E2"/>
    <w:lvl w:ilvl="0" w:tplc="C4A0B81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5C80D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20C7C38">
      <w:start w:val="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  <w:num w:numId="13">
    <w:abstractNumId w:val="4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67DF6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64D6A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EF711C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EB7F-9E2D-4A6B-826E-8513041B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2020-12-14T05:48:00Z</cp:lastPrinted>
  <dcterms:created xsi:type="dcterms:W3CDTF">2015-01-06T14:30:00Z</dcterms:created>
  <dcterms:modified xsi:type="dcterms:W3CDTF">2020-12-14T05:48:00Z</dcterms:modified>
</cp:coreProperties>
</file>