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 w:rsidR="000505FD">
        <w:rPr>
          <w:rFonts w:ascii="Rockwell Extra Bold" w:hAnsi="Rockwell Extra Bold" w:cs="Arial"/>
          <w:b/>
          <w:sz w:val="24"/>
          <w:szCs w:val="24"/>
        </w:rPr>
        <w:t>9</w:t>
      </w:r>
      <w:r>
        <w:rPr>
          <w:rFonts w:ascii="Rockwell Extra Bold" w:hAnsi="Rockwell Extra Bold" w:cs="Arial"/>
          <w:b/>
          <w:sz w:val="24"/>
          <w:szCs w:val="24"/>
        </w:rPr>
        <w:t>/20</w:t>
      </w:r>
      <w:r w:rsidR="000505FD">
        <w:rPr>
          <w:rFonts w:ascii="Rockwell Extra Bold" w:hAnsi="Rockwell Extra Bold" w:cs="Arial"/>
          <w:b/>
          <w:sz w:val="24"/>
          <w:szCs w:val="24"/>
        </w:rPr>
        <w:t>20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D06175">
        <w:rPr>
          <w:rFonts w:ascii="Rockwell Extra Bold" w:hAnsi="Rockwell Extra Bold" w:cs="Arial"/>
          <w:b/>
          <w:sz w:val="24"/>
          <w:szCs w:val="24"/>
          <w:u w:val="single"/>
        </w:rPr>
        <w:t>TWO</w:t>
      </w:r>
    </w:p>
    <w:p w:rsidR="00E16478" w:rsidRDefault="003F38E3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="0041040C" w:rsidRPr="00923C63">
        <w:rPr>
          <w:rFonts w:ascii="Arial" w:hAnsi="Arial" w:cs="Arial"/>
          <w:b/>
          <w:sz w:val="24"/>
          <w:szCs w:val="24"/>
        </w:rPr>
        <w:t>SCHOOL OF PURE AND APPLIED SCIENCES</w:t>
      </w:r>
    </w:p>
    <w:p w:rsidR="00E16478" w:rsidRPr="008A6E89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 w:rsidRPr="008A6E89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Pr="00BB384E">
        <w:rPr>
          <w:rFonts w:ascii="Arial" w:hAnsi="Arial" w:cs="Arial"/>
          <w:b/>
          <w:sz w:val="24"/>
          <w:szCs w:val="24"/>
        </w:rPr>
        <w:t>EDUCATION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1C2E02">
        <w:rPr>
          <w:rFonts w:ascii="Arial" w:hAnsi="Arial" w:cs="Arial"/>
          <w:b/>
          <w:sz w:val="24"/>
          <w:szCs w:val="24"/>
        </w:rPr>
        <w:t>CHE 212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1C2E02" w:rsidRPr="001C2E02">
        <w:rPr>
          <w:rFonts w:ascii="Arial" w:hAnsi="Arial" w:cs="Arial"/>
          <w:b/>
          <w:sz w:val="24"/>
          <w:szCs w:val="24"/>
        </w:rPr>
        <w:t>BASIC ORGANIC CHEMISTRY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1C2E02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14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39172B">
        <w:rPr>
          <w:rFonts w:ascii="Tahoma" w:hAnsi="Tahoma" w:cs="Tahoma"/>
          <w:b/>
          <w:sz w:val="28"/>
          <w:szCs w:val="28"/>
        </w:rPr>
        <w:t>12</w:t>
      </w:r>
      <w:r w:rsidR="0041040C">
        <w:rPr>
          <w:rFonts w:ascii="Tahoma" w:hAnsi="Tahoma" w:cs="Tahoma"/>
          <w:b/>
          <w:sz w:val="28"/>
          <w:szCs w:val="28"/>
        </w:rPr>
        <w:t>/2020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03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05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4B00D0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1C2E02">
        <w:rPr>
          <w:b/>
          <w:bCs/>
          <w:sz w:val="24"/>
          <w:szCs w:val="24"/>
        </w:rPr>
        <w:t>FIVE</w:t>
      </w:r>
      <w:r>
        <w:rPr>
          <w:b/>
          <w:bCs/>
          <w:sz w:val="24"/>
          <w:szCs w:val="24"/>
        </w:rPr>
        <w:t xml:space="preserve"> (</w:t>
      </w:r>
      <w:r w:rsidR="001C2E02">
        <w:rPr>
          <w:b/>
          <w:bCs/>
          <w:sz w:val="24"/>
          <w:szCs w:val="24"/>
        </w:rPr>
        <w:t>5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1C2E02" w:rsidRPr="001C2E02" w:rsidRDefault="00E16478" w:rsidP="001C2E0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C2E02">
        <w:rPr>
          <w:rFonts w:ascii="Times New Roman" w:hAnsi="Times New Roman"/>
          <w:b/>
          <w:sz w:val="24"/>
          <w:szCs w:val="24"/>
        </w:rPr>
        <w:t>QUESTION ONE (COMPULSORY)</w:t>
      </w:r>
    </w:p>
    <w:p w:rsidR="001C2E02" w:rsidRPr="001C2E02" w:rsidRDefault="001C2E02" w:rsidP="001C2E02">
      <w:pPr>
        <w:numPr>
          <w:ilvl w:val="0"/>
          <w:numId w:val="3"/>
        </w:numPr>
        <w:spacing w:before="120" w:after="120" w:line="360" w:lineRule="auto"/>
        <w:ind w:left="540" w:hanging="540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Define the following terms: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1C2E02" w:rsidRPr="001C2E02" w:rsidRDefault="001C2E02" w:rsidP="001C2E02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Carbonyl compound</w:t>
      </w:r>
    </w:p>
    <w:p w:rsidR="001C2E02" w:rsidRPr="001C2E02" w:rsidRDefault="001C2E02" w:rsidP="001C2E02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Functional group</w:t>
      </w:r>
    </w:p>
    <w:p w:rsidR="001C2E02" w:rsidRPr="001C2E02" w:rsidRDefault="001C2E02" w:rsidP="001C2E02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 Nucleophile</w:t>
      </w:r>
    </w:p>
    <w:p w:rsidR="001C2E02" w:rsidRPr="001C2E02" w:rsidRDefault="001C2E02" w:rsidP="001C2E02">
      <w:pPr>
        <w:numPr>
          <w:ilvl w:val="0"/>
          <w:numId w:val="3"/>
        </w:numPr>
        <w:spacing w:before="120" w:after="120" w:line="360" w:lineRule="auto"/>
        <w:ind w:left="540" w:hanging="5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Arrange the following compound in order of increasing boiling points starting with the lowest to the highest boiling point.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1C2E02" w:rsidRPr="001C2E02" w:rsidRDefault="001C2E02" w:rsidP="001C2E02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object w:dxaOrig="5688" w:dyaOrig="11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59.25pt" o:ole="">
            <v:imagedata r:id="rId10" o:title=""/>
          </v:shape>
          <o:OLEObject Type="Embed" ProgID="ChemDraw.Document.6.0" ShapeID="_x0000_i1025" DrawAspect="Content" ObjectID="_1669195303" r:id="rId11"/>
        </w:object>
      </w:r>
    </w:p>
    <w:p w:rsidR="001C2E02" w:rsidRPr="001C2E02" w:rsidRDefault="001C2E02" w:rsidP="001C2E02">
      <w:pPr>
        <w:numPr>
          <w:ilvl w:val="0"/>
          <w:numId w:val="3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Write the IUPAC names for each of the following compounds:</w:t>
      </w:r>
      <w:r w:rsidRPr="001C2E0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1C2E02">
        <w:rPr>
          <w:rFonts w:ascii="Times New Roman" w:eastAsia="Times New Roman" w:hAnsi="Times New Roman"/>
          <w:b/>
          <w:sz w:val="24"/>
          <w:szCs w:val="24"/>
        </w:rPr>
        <w:tab/>
      </w:r>
      <w:r w:rsidRPr="001C2E02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[8 marks]</w:t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CH</w:t>
      </w:r>
      <w:r w:rsidRPr="001C2E02">
        <w:rPr>
          <w:rFonts w:ascii="Times New Roman" w:eastAsia="Times New Roman" w:hAnsi="Times New Roman"/>
          <w:sz w:val="24"/>
          <w:szCs w:val="24"/>
          <w:vertAlign w:val="subscript"/>
        </w:rPr>
        <w:t>3</w:t>
      </w:r>
      <w:r w:rsidRPr="001C2E02">
        <w:rPr>
          <w:rFonts w:ascii="Times New Roman" w:eastAsia="Times New Roman" w:hAnsi="Times New Roman"/>
          <w:sz w:val="24"/>
          <w:szCs w:val="24"/>
        </w:rPr>
        <w:t>CH</w:t>
      </w:r>
      <w:r w:rsidRPr="001C2E0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1C2E02">
        <w:rPr>
          <w:rFonts w:ascii="Times New Roman" w:eastAsia="Times New Roman" w:hAnsi="Times New Roman"/>
          <w:sz w:val="24"/>
          <w:szCs w:val="24"/>
        </w:rPr>
        <w:t>CH</w:t>
      </w:r>
      <w:r w:rsidRPr="001C2E0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1C2E02">
        <w:rPr>
          <w:rFonts w:ascii="Times New Roman" w:eastAsia="Times New Roman" w:hAnsi="Times New Roman"/>
          <w:sz w:val="24"/>
          <w:szCs w:val="24"/>
        </w:rPr>
        <w:t>CH</w:t>
      </w:r>
      <w:r w:rsidRPr="001C2E0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1C2E02">
        <w:rPr>
          <w:rFonts w:ascii="Times New Roman" w:eastAsia="Times New Roman" w:hAnsi="Times New Roman"/>
          <w:sz w:val="24"/>
          <w:szCs w:val="24"/>
        </w:rPr>
        <w:t xml:space="preserve">CHO    </w:t>
      </w:r>
      <w:r w:rsidRPr="001C2E02">
        <w:rPr>
          <w:rFonts w:ascii="Times New Roman" w:eastAsia="Times New Roman" w:hAnsi="Times New Roman"/>
          <w:sz w:val="24"/>
          <w:szCs w:val="24"/>
        </w:rPr>
        <w:tab/>
        <w:t>(ii)  ClCH</w:t>
      </w:r>
      <w:r w:rsidRPr="001C2E0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1C2E02">
        <w:rPr>
          <w:rFonts w:ascii="Times New Roman" w:eastAsia="Times New Roman" w:hAnsi="Times New Roman"/>
          <w:sz w:val="24"/>
          <w:szCs w:val="24"/>
        </w:rPr>
        <w:t>CO</w:t>
      </w:r>
      <w:r w:rsidRPr="001C2E02">
        <w:rPr>
          <w:rFonts w:ascii="Times New Roman" w:eastAsia="Times New Roman" w:hAnsi="Times New Roman"/>
          <w:sz w:val="24"/>
          <w:szCs w:val="24"/>
          <w:vertAlign w:val="subscript"/>
        </w:rPr>
        <w:t>2</w:t>
      </w:r>
      <w:r w:rsidRPr="001C2E02">
        <w:rPr>
          <w:rFonts w:ascii="Times New Roman" w:eastAsia="Times New Roman" w:hAnsi="Times New Roman"/>
          <w:sz w:val="24"/>
          <w:szCs w:val="24"/>
        </w:rPr>
        <w:t>H</w:t>
      </w:r>
    </w:p>
    <w:p w:rsidR="001C2E02" w:rsidRPr="001C2E02" w:rsidRDefault="001C2E02" w:rsidP="001C2E02">
      <w:pPr>
        <w:spacing w:before="120" w:after="120" w:line="360" w:lineRule="auto"/>
        <w:ind w:firstLine="547"/>
        <w:rPr>
          <w:rFonts w:ascii="Times New Roman" w:hAnsi="Times New Roman"/>
          <w:sz w:val="24"/>
          <w:szCs w:val="24"/>
        </w:rPr>
      </w:pPr>
      <w:r w:rsidRPr="001C2E02">
        <w:rPr>
          <w:rFonts w:ascii="Times New Roman" w:hAnsi="Times New Roman"/>
          <w:sz w:val="24"/>
          <w:szCs w:val="24"/>
        </w:rPr>
        <w:object w:dxaOrig="2481" w:dyaOrig="1437">
          <v:shape id="_x0000_i1026" type="#_x0000_t75" style="width:123.75pt;height:1in" o:ole="">
            <v:imagedata r:id="rId12" o:title=""/>
          </v:shape>
          <o:OLEObject Type="Embed" ProgID="ChemDraw.Document.6.0" ShapeID="_x0000_i1026" DrawAspect="Content" ObjectID="_1669195304" r:id="rId13"/>
        </w:object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object w:dxaOrig="3328" w:dyaOrig="1437">
          <v:shape id="_x0000_i1027" type="#_x0000_t75" style="width:166.5pt;height:1in" o:ole="">
            <v:imagedata r:id="rId14" o:title=""/>
          </v:shape>
          <o:OLEObject Type="Embed" ProgID="ChemDraw.Document.6.0" ShapeID="_x0000_i1027" DrawAspect="Content" ObjectID="_1669195305" r:id="rId15"/>
        </w:object>
      </w:r>
    </w:p>
    <w:p w:rsidR="001C2E02" w:rsidRPr="001C2E02" w:rsidRDefault="001C2E02" w:rsidP="001C2E02">
      <w:p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</w:t>
      </w:r>
    </w:p>
    <w:p w:rsidR="001C2E02" w:rsidRPr="001C2E02" w:rsidRDefault="001C2E02" w:rsidP="001C2E02">
      <w:pPr>
        <w:numPr>
          <w:ilvl w:val="0"/>
          <w:numId w:val="3"/>
        </w:numPr>
        <w:spacing w:before="120" w:after="120" w:line="360" w:lineRule="auto"/>
        <w:ind w:left="540" w:hanging="540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State two spectroscopic techniques employed in structure determination of organic compounds.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1C2E02" w:rsidRPr="001C2E02" w:rsidRDefault="001C2E02" w:rsidP="001C2E02">
      <w:pPr>
        <w:numPr>
          <w:ilvl w:val="0"/>
          <w:numId w:val="3"/>
        </w:numPr>
        <w:spacing w:before="120" w:after="120" w:line="360" w:lineRule="auto"/>
        <w:ind w:left="540" w:hanging="540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Arrange the following compounds in increasing order of acidity. 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b/>
          <w:sz w:val="24"/>
          <w:szCs w:val="24"/>
        </w:rPr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E02">
        <w:rPr>
          <w:rFonts w:ascii="Times New Roman" w:eastAsia="Times New Roman" w:hAnsi="Times New Roman"/>
          <w:sz w:val="24"/>
          <w:szCs w:val="24"/>
        </w:rPr>
        <w:t>Propanoic</w:t>
      </w:r>
      <w:proofErr w:type="spellEnd"/>
      <w:r w:rsidRPr="001C2E02">
        <w:rPr>
          <w:rFonts w:ascii="Times New Roman" w:eastAsia="Times New Roman" w:hAnsi="Times New Roman"/>
          <w:sz w:val="24"/>
          <w:szCs w:val="24"/>
        </w:rPr>
        <w:t xml:space="preserve"> acid; propanol, 2-chloropropanoic acid; 3-chloropropanoic acid; 2</w:t>
      </w:r>
      <w:proofErr w:type="gramStart"/>
      <w:r w:rsidRPr="001C2E02">
        <w:rPr>
          <w:rFonts w:ascii="Times New Roman" w:eastAsia="Times New Roman" w:hAnsi="Times New Roman"/>
          <w:sz w:val="24"/>
          <w:szCs w:val="24"/>
        </w:rPr>
        <w:t>,2</w:t>
      </w:r>
      <w:proofErr w:type="gramEnd"/>
      <w:r w:rsidRPr="001C2E02">
        <w:rPr>
          <w:rFonts w:ascii="Times New Roman" w:eastAsia="Times New Roman" w:hAnsi="Times New Roman"/>
          <w:sz w:val="24"/>
          <w:szCs w:val="24"/>
        </w:rPr>
        <w:t>-dichloropropanoic acid; phenol</w:t>
      </w:r>
    </w:p>
    <w:p w:rsidR="001C2E02" w:rsidRPr="001C2E02" w:rsidRDefault="001C2E02" w:rsidP="001C2E02">
      <w:pPr>
        <w:spacing w:before="120" w:after="120" w:line="360" w:lineRule="auto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3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Give any three uses of formaldehyde in our day to day life.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1C2E02" w:rsidRPr="001C2E02" w:rsidRDefault="001C2E02" w:rsidP="001C2E02">
      <w:pPr>
        <w:numPr>
          <w:ilvl w:val="0"/>
          <w:numId w:val="3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State three examples of compounds which represent amides in nature.</w:t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1C2E02" w:rsidRPr="001C2E02" w:rsidRDefault="001C2E02" w:rsidP="001C2E02">
      <w:p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1C2E02" w:rsidRPr="001C2E02" w:rsidRDefault="001C2E02" w:rsidP="001C2E02">
      <w:pPr>
        <w:spacing w:before="120" w:after="120"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b/>
          <w:sz w:val="24"/>
          <w:szCs w:val="24"/>
        </w:rPr>
        <w:t>QUESTION TWO (20 MARKS)</w:t>
      </w:r>
    </w:p>
    <w:p w:rsidR="001C2E02" w:rsidRPr="001C2E02" w:rsidRDefault="001C2E02" w:rsidP="001C2E02">
      <w:p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5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     (i) Define the term decarboxylation.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[2 marks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  <w:t>]</w:t>
      </w:r>
      <w:r w:rsidRPr="001C2E02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1C2E02" w:rsidRPr="001C2E02" w:rsidRDefault="001C2E02" w:rsidP="001C2E0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1C2E02">
        <w:rPr>
          <w:rFonts w:ascii="Times New Roman" w:hAnsi="Times New Roman"/>
          <w:sz w:val="24"/>
          <w:szCs w:val="24"/>
        </w:rPr>
        <w:t xml:space="preserve">  </w:t>
      </w:r>
      <w:r w:rsidRPr="001C2E02">
        <w:rPr>
          <w:rFonts w:ascii="Times New Roman" w:hAnsi="Times New Roman"/>
          <w:sz w:val="24"/>
          <w:szCs w:val="24"/>
        </w:rPr>
        <w:tab/>
        <w:t xml:space="preserve">  (ii) Complete the following decarboxylation reaction:                                       </w:t>
      </w:r>
      <w:r>
        <w:rPr>
          <w:rFonts w:ascii="Times New Roman" w:hAnsi="Times New Roman"/>
          <w:b/>
          <w:sz w:val="24"/>
          <w:szCs w:val="24"/>
        </w:rPr>
        <w:t>[4 marks]</w:t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4AD685A0" wp14:editId="22D134DA">
            <wp:extent cx="3800475" cy="12287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numPr>
          <w:ilvl w:val="0"/>
          <w:numId w:val="5"/>
        </w:numPr>
        <w:tabs>
          <w:tab w:val="left" w:pos="540"/>
        </w:tabs>
        <w:spacing w:before="120" w:after="120" w:line="360" w:lineRule="auto"/>
        <w:ind w:left="540" w:hanging="540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Draw the structure of the following compounds: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1C2E02" w:rsidRPr="001C2E02" w:rsidRDefault="001C2E02" w:rsidP="001C2E02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2-Bromo-3,4-dimethylhexanoyl bromide</w:t>
      </w:r>
    </w:p>
    <w:p w:rsidR="001C2E02" w:rsidRPr="001C2E02" w:rsidRDefault="001C2E02" w:rsidP="001C2E02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2-Methylbutanoic anhydride</w:t>
      </w:r>
    </w:p>
    <w:p w:rsidR="001C2E02" w:rsidRPr="001C2E02" w:rsidRDefault="001C2E02" w:rsidP="001C2E02">
      <w:pPr>
        <w:numPr>
          <w:ilvl w:val="0"/>
          <w:numId w:val="5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Give any </w:t>
      </w:r>
      <w:r w:rsidRPr="001C2E02">
        <w:rPr>
          <w:rFonts w:ascii="Times New Roman" w:eastAsia="Times New Roman" w:hAnsi="Times New Roman"/>
          <w:b/>
          <w:sz w:val="24"/>
          <w:szCs w:val="24"/>
        </w:rPr>
        <w:t>three</w:t>
      </w:r>
      <w:r w:rsidRPr="001C2E02">
        <w:rPr>
          <w:rFonts w:ascii="Times New Roman" w:eastAsia="Times New Roman" w:hAnsi="Times New Roman"/>
          <w:sz w:val="24"/>
          <w:szCs w:val="24"/>
        </w:rPr>
        <w:t xml:space="preserve"> uses of aldehydes in our day to day life.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1C2E02" w:rsidRPr="001C2E02" w:rsidRDefault="001C2E02" w:rsidP="001C2E02">
      <w:pPr>
        <w:numPr>
          <w:ilvl w:val="0"/>
          <w:numId w:val="5"/>
        </w:numPr>
        <w:spacing w:before="120" w:after="120" w:line="360" w:lineRule="auto"/>
        <w:ind w:left="547" w:hanging="547"/>
        <w:rPr>
          <w:rFonts w:ascii="Times New Roman" w:hAnsi="Times New Roman"/>
          <w:sz w:val="24"/>
          <w:szCs w:val="24"/>
        </w:rPr>
      </w:pPr>
      <w:r w:rsidRPr="001C2E02">
        <w:rPr>
          <w:rFonts w:ascii="Times New Roman" w:hAnsi="Times New Roman"/>
          <w:sz w:val="24"/>
          <w:szCs w:val="24"/>
        </w:rPr>
        <w:t>Discuss the two major differences between hydrolysis of esters in aqueous acid and aqueous base.</w:t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</w:r>
      <w:r w:rsidRPr="001C2E02">
        <w:rPr>
          <w:rFonts w:ascii="Times New Roman" w:hAnsi="Times New Roman"/>
          <w:sz w:val="24"/>
          <w:szCs w:val="24"/>
        </w:rPr>
        <w:tab/>
        <w:t xml:space="preserve">       </w:t>
      </w:r>
      <w:r>
        <w:rPr>
          <w:rFonts w:ascii="Times New Roman" w:hAnsi="Times New Roman"/>
          <w:b/>
          <w:sz w:val="24"/>
          <w:szCs w:val="24"/>
        </w:rPr>
        <w:t>[5 marks]</w:t>
      </w:r>
    </w:p>
    <w:p w:rsidR="001C2E02" w:rsidRPr="001C2E02" w:rsidRDefault="001C2E02" w:rsidP="001C2E02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C2E02" w:rsidRPr="001C2E02" w:rsidRDefault="001C2E02" w:rsidP="001C2E02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b/>
          <w:sz w:val="24"/>
          <w:szCs w:val="24"/>
        </w:rPr>
        <w:t>QUESTION THREE (20 MARKS)</w:t>
      </w:r>
    </w:p>
    <w:p w:rsidR="001C2E02" w:rsidRPr="001C2E02" w:rsidRDefault="001C2E02" w:rsidP="001C2E02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6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How can you differentiate a carboxylic acid, a phenol and an alcohol using sodium hydroxide and sodium bicarbonate?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1C2E02" w:rsidRPr="001C2E02" w:rsidRDefault="001C2E02" w:rsidP="001C2E02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6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Propose a reaction mechanism for the following reactions: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   </w:t>
      </w:r>
      <w:r w:rsidRPr="001C2E02">
        <w:rPr>
          <w:rFonts w:ascii="Times New Roman" w:eastAsia="Times New Roman" w:hAnsi="Times New Roman"/>
          <w:b/>
          <w:sz w:val="24"/>
          <w:szCs w:val="24"/>
        </w:rPr>
        <w:t>(10 Marks)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DB5916A" wp14:editId="2998569E">
            <wp:extent cx="5219700" cy="11715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543FAD56" wp14:editId="29E99017">
            <wp:extent cx="4752975" cy="45720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numPr>
          <w:ilvl w:val="0"/>
          <w:numId w:val="6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Why are common oxidizing agents, such as KMnO4, aqueous K2CrO7 and CrO3 in glacial acetic acid not used in preparation of aldehydes from primary alcohols?</w:t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1C2E02" w:rsidRPr="001C2E02" w:rsidRDefault="001C2E02" w:rsidP="001C2E02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b/>
          <w:sz w:val="24"/>
          <w:szCs w:val="24"/>
        </w:rPr>
      </w:pPr>
    </w:p>
    <w:p w:rsidR="001C2E02" w:rsidRPr="001C2E02" w:rsidRDefault="001C2E02" w:rsidP="001C2E02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b/>
          <w:sz w:val="24"/>
          <w:szCs w:val="24"/>
        </w:rPr>
        <w:t>QUESTION FOUR (20 MARKS)</w:t>
      </w:r>
    </w:p>
    <w:p w:rsidR="001C2E02" w:rsidRPr="001C2E02" w:rsidRDefault="001C2E02" w:rsidP="001C2E0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proofErr w:type="spellStart"/>
      <w:r w:rsidRPr="001C2E02">
        <w:rPr>
          <w:rFonts w:ascii="Times New Roman" w:eastAsia="Times New Roman" w:hAnsi="Times New Roman"/>
          <w:sz w:val="24"/>
          <w:szCs w:val="24"/>
        </w:rPr>
        <w:t>Ethanedioic</w:t>
      </w:r>
      <w:proofErr w:type="spellEnd"/>
      <w:r w:rsidRPr="001C2E02">
        <w:rPr>
          <w:rFonts w:ascii="Times New Roman" w:eastAsia="Times New Roman" w:hAnsi="Times New Roman"/>
          <w:sz w:val="24"/>
          <w:szCs w:val="24"/>
        </w:rPr>
        <w:t xml:space="preserve"> acid has higher boiling point than </w:t>
      </w:r>
      <w:proofErr w:type="spellStart"/>
      <w:r w:rsidRPr="001C2E02">
        <w:rPr>
          <w:rFonts w:ascii="Times New Roman" w:eastAsia="Times New Roman" w:hAnsi="Times New Roman"/>
          <w:sz w:val="24"/>
          <w:szCs w:val="24"/>
        </w:rPr>
        <w:t>ethanoic</w:t>
      </w:r>
      <w:proofErr w:type="spellEnd"/>
      <w:r w:rsidRPr="001C2E02">
        <w:rPr>
          <w:rFonts w:ascii="Times New Roman" w:eastAsia="Times New Roman" w:hAnsi="Times New Roman"/>
          <w:sz w:val="24"/>
          <w:szCs w:val="24"/>
        </w:rPr>
        <w:t xml:space="preserve"> acid. Explain. </w:t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1C2E02" w:rsidRPr="001C2E02" w:rsidRDefault="001C2E02" w:rsidP="001C2E0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Differentiate between lactams and imides.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 </w:t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1C2E02" w:rsidRPr="001C2E02" w:rsidRDefault="001C2E02" w:rsidP="001C2E0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Name any two tests that can be used to distinguish between aldehydes and ketones in the laboratory.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1C2E02" w:rsidRPr="001C2E02" w:rsidRDefault="001C2E02" w:rsidP="001C2E0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lastRenderedPageBreak/>
        <w:t>Aldehydes and ketones have higher boiling points than non-polar compounds of similar molecular weight. Explain.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1C2E02" w:rsidRPr="001C2E02" w:rsidRDefault="001C2E02" w:rsidP="001C2E02">
      <w:pPr>
        <w:numPr>
          <w:ilvl w:val="0"/>
          <w:numId w:val="9"/>
        </w:num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Show the mechanism for the following reaction: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[5 marks]</w:t>
      </w:r>
    </w:p>
    <w:p w:rsidR="001C2E02" w:rsidRPr="001C2E02" w:rsidRDefault="001C2E02" w:rsidP="001C2E02">
      <w:pPr>
        <w:spacing w:before="120" w:after="120" w:line="36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b/>
          <w:noProof/>
          <w:sz w:val="24"/>
          <w:szCs w:val="24"/>
          <w:lang w:val="en-GB" w:eastAsia="en-GB"/>
        </w:rPr>
        <w:drawing>
          <wp:inline distT="0" distB="0" distL="0" distR="0" wp14:anchorId="7153AB2D" wp14:editId="31DAE1D2">
            <wp:extent cx="5057775" cy="117157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numPr>
          <w:ilvl w:val="0"/>
          <w:numId w:val="6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6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6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p w:rsidR="001C2E02" w:rsidRPr="001C2E02" w:rsidRDefault="001C2E02" w:rsidP="001C2E02">
      <w:pPr>
        <w:numPr>
          <w:ilvl w:val="0"/>
          <w:numId w:val="6"/>
        </w:numPr>
        <w:spacing w:before="120" w:after="120" w:line="360" w:lineRule="auto"/>
        <w:ind w:left="547" w:hanging="547"/>
        <w:contextualSpacing/>
        <w:rPr>
          <w:rFonts w:ascii="Times New Roman" w:eastAsia="Times New Roman" w:hAnsi="Times New Roman"/>
          <w:vanish/>
          <w:sz w:val="24"/>
          <w:szCs w:val="24"/>
        </w:rPr>
      </w:pPr>
    </w:p>
    <w:p w:rsidR="001C2E02" w:rsidRPr="001C2E02" w:rsidRDefault="001C2E02" w:rsidP="001C2E02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C2E02" w:rsidRPr="001C2E02" w:rsidRDefault="001C2E02" w:rsidP="001C2E02">
      <w:pPr>
        <w:spacing w:before="120" w:after="120" w:line="36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C2E02">
        <w:rPr>
          <w:rFonts w:ascii="Times New Roman" w:eastAsia="Times New Roman" w:hAnsi="Times New Roman"/>
          <w:b/>
          <w:sz w:val="24"/>
          <w:szCs w:val="24"/>
        </w:rPr>
        <w:t>QUESTION FIVE (20 MARKS)</w:t>
      </w:r>
    </w:p>
    <w:p w:rsidR="001C2E02" w:rsidRPr="001C2E02" w:rsidRDefault="001C2E02" w:rsidP="001C2E02">
      <w:pPr>
        <w:numPr>
          <w:ilvl w:val="0"/>
          <w:numId w:val="10"/>
        </w:numPr>
        <w:spacing w:before="120" w:after="12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Predict the product(s) of the following reactions: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[6 marks]</w:t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3D4D6282" wp14:editId="5CC8F043">
            <wp:extent cx="5029200" cy="3181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State the reagent(s) for the following reactions</w:t>
      </w:r>
      <w:r w:rsidRPr="001C2E02">
        <w:rPr>
          <w:rFonts w:ascii="Times New Roman" w:eastAsia="Times New Roman" w:hAnsi="Times New Roman"/>
          <w:sz w:val="24"/>
          <w:szCs w:val="24"/>
        </w:rPr>
        <w:tab/>
        <w:t>: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[7 marks]</w:t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3B62EC8" wp14:editId="1F2D6C79">
            <wp:extent cx="5876925" cy="9715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CA7322E" wp14:editId="253CC87C">
            <wp:extent cx="3752850" cy="6953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27E3F23F" wp14:editId="6ED13360">
            <wp:extent cx="4019550" cy="581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lastRenderedPageBreak/>
        <w:drawing>
          <wp:inline distT="0" distB="0" distL="0" distR="0" wp14:anchorId="6AACD791" wp14:editId="03D6D2E3">
            <wp:extent cx="5943600" cy="8858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6364EF95" wp14:editId="32480BE9">
            <wp:extent cx="3895725" cy="847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spacing w:before="120" w:after="120" w:line="360" w:lineRule="auto"/>
        <w:ind w:left="547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drawing>
          <wp:inline distT="0" distB="0" distL="0" distR="0" wp14:anchorId="10FDA8E3" wp14:editId="6E44CBA0">
            <wp:extent cx="4429125" cy="666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E02" w:rsidRPr="001C2E02" w:rsidRDefault="001C2E02" w:rsidP="001C2E0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>Arrange the following compounds in order of increasing reactivity.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[3 marks]</w:t>
      </w:r>
    </w:p>
    <w:p w:rsidR="001C2E02" w:rsidRPr="001C2E02" w:rsidRDefault="001C2E02" w:rsidP="001C2E02">
      <w:pPr>
        <w:spacing w:before="120" w:after="120" w:line="360" w:lineRule="auto"/>
        <w:ind w:left="540"/>
        <w:contextualSpacing/>
        <w:rPr>
          <w:rFonts w:ascii="Times New Roman" w:eastAsia="Times New Roman" w:hAnsi="Times New Roman"/>
          <w:sz w:val="24"/>
          <w:szCs w:val="24"/>
        </w:rPr>
      </w:pPr>
    </w:p>
    <w:p w:rsidR="001C2E02" w:rsidRPr="001C2E02" w:rsidRDefault="001C2E02" w:rsidP="001C2E02">
      <w:pPr>
        <w:spacing w:before="120" w:after="120" w:line="360" w:lineRule="auto"/>
        <w:ind w:left="360"/>
        <w:contextualSpacing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object w:dxaOrig="9605" w:dyaOrig="1341">
          <v:shape id="_x0000_i1028" type="#_x0000_t75" style="width:453pt;height:63pt" o:ole="">
            <v:imagedata r:id="rId27" o:title=""/>
          </v:shape>
          <o:OLEObject Type="Embed" ProgID="ChemDraw.Document.6.0" ShapeID="_x0000_i1028" DrawAspect="Content" ObjectID="_1669195306" r:id="rId28"/>
        </w:object>
      </w:r>
    </w:p>
    <w:p w:rsidR="001C2E02" w:rsidRPr="001C2E02" w:rsidRDefault="001C2E02" w:rsidP="001C2E02">
      <w:pPr>
        <w:pStyle w:val="ListParagraph"/>
        <w:numPr>
          <w:ilvl w:val="0"/>
          <w:numId w:val="10"/>
        </w:numPr>
        <w:spacing w:before="120" w:after="120" w:line="360" w:lineRule="auto"/>
        <w:rPr>
          <w:rFonts w:ascii="Times New Roman" w:eastAsia="Times New Roman" w:hAnsi="Times New Roman"/>
          <w:sz w:val="24"/>
          <w:szCs w:val="24"/>
        </w:rPr>
      </w:pPr>
      <w:r w:rsidRPr="001C2E02">
        <w:rPr>
          <w:rFonts w:ascii="Times New Roman" w:eastAsia="Times New Roman" w:hAnsi="Times New Roman"/>
          <w:sz w:val="24"/>
          <w:szCs w:val="24"/>
        </w:rPr>
        <w:t xml:space="preserve">Explain why amides are weaker bases than amines </w:t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</w:r>
      <w:r w:rsidRPr="001C2E02">
        <w:rPr>
          <w:rFonts w:ascii="Times New Roman" w:eastAsia="Times New Roman" w:hAnsi="Times New Roman"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/>
          <w:b/>
          <w:sz w:val="24"/>
          <w:szCs w:val="24"/>
        </w:rPr>
        <w:t>[4 marks]</w:t>
      </w:r>
    </w:p>
    <w:p w:rsidR="001C2E02" w:rsidRPr="001C2E02" w:rsidRDefault="001C2E02" w:rsidP="001C2E02">
      <w:pPr>
        <w:spacing w:before="120" w:after="120" w:line="360" w:lineRule="auto"/>
        <w:ind w:left="720"/>
        <w:contextualSpacing/>
        <w:rPr>
          <w:rFonts w:ascii="Times New Roman" w:eastAsia="Times New Roman" w:hAnsi="Times New Roman"/>
          <w:sz w:val="24"/>
          <w:szCs w:val="24"/>
        </w:rPr>
      </w:pPr>
    </w:p>
    <w:p w:rsidR="001C2E02" w:rsidRPr="001C2E02" w:rsidRDefault="001C2E02" w:rsidP="001C2E02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1C2E02" w:rsidRPr="001C2E02" w:rsidSect="00436CF3">
      <w:headerReference w:type="even" r:id="rId29"/>
      <w:headerReference w:type="default" r:id="rId30"/>
      <w:footerReference w:type="default" r:id="rId31"/>
      <w:headerReference w:type="first" r:id="rId3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0D0" w:rsidRDefault="004B00D0">
      <w:pPr>
        <w:spacing w:after="0" w:line="240" w:lineRule="auto"/>
      </w:pPr>
      <w:r>
        <w:separator/>
      </w:r>
    </w:p>
  </w:endnote>
  <w:endnote w:type="continuationSeparator" w:id="0">
    <w:p w:rsidR="004B00D0" w:rsidRDefault="004B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317AEC" w:rsidP="001453BA">
        <w:pPr>
          <w:pStyle w:val="Footer"/>
        </w:pPr>
        <w:r>
          <w:rPr>
            <w:rFonts w:ascii="Times New Roman" w:hAnsi="Times New Roman"/>
            <w:bCs/>
            <w:i/>
            <w:iCs/>
            <w:lang w:bidi="en-US"/>
          </w:rPr>
          <w:t xml:space="preserve">SEM </w:t>
        </w:r>
        <w:r w:rsidR="003F38E3">
          <w:rPr>
            <w:rFonts w:ascii="Times New Roman" w:hAnsi="Times New Roman"/>
            <w:bCs/>
            <w:i/>
            <w:iCs/>
            <w:lang w:bidi="en-US"/>
          </w:rPr>
          <w:t>I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1, 19/2020 main exam (11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12</w:t>
        </w:r>
        <w:r>
          <w:rPr>
            <w:rFonts w:ascii="Times New Roman" w:hAnsi="Times New Roman"/>
            <w:bCs/>
            <w:i/>
            <w:iCs/>
            <w:lang w:bidi="en-US"/>
          </w:rPr>
          <w:t>-/</w:t>
        </w:r>
        <w:r w:rsidR="001330F9">
          <w:rPr>
            <w:rFonts w:ascii="Times New Roman" w:hAnsi="Times New Roman"/>
            <w:bCs/>
            <w:i/>
            <w:iCs/>
            <w:lang w:bidi="en-US"/>
          </w:rPr>
          <w:t>18/12</w:t>
        </w:r>
        <w:r>
          <w:rPr>
            <w:rFonts w:ascii="Times New Roman" w:hAnsi="Times New Roman"/>
            <w:bCs/>
            <w:i/>
            <w:iCs/>
            <w:lang w:bidi="en-US"/>
          </w:rPr>
          <w:t>/</w:t>
        </w:r>
        <w:r w:rsidR="0041040C">
          <w:rPr>
            <w:rFonts w:ascii="Times New Roman" w:hAnsi="Times New Roman"/>
            <w:bCs/>
            <w:i/>
            <w:iCs/>
            <w:lang w:bidi="en-US"/>
          </w:rPr>
          <w:t>2020</w:t>
        </w:r>
        <w:r>
          <w:rPr>
            <w:rFonts w:ascii="Times New Roman" w:hAnsi="Times New Roman"/>
            <w:bCs/>
            <w:i/>
            <w:iCs/>
            <w:lang w:bidi="en-US"/>
          </w:rPr>
          <w:t>)</w:t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1C2E02">
          <w:rPr>
            <w:noProof/>
          </w:rPr>
          <w:t>1</w:t>
        </w:r>
        <w:r w:rsidR="009A1A86">
          <w:rPr>
            <w:noProof/>
          </w:rPr>
          <w:fldChar w:fldCharType="end"/>
        </w:r>
        <w:r w:rsidR="004B00D0"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9.55pt;margin-top:734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>
          <w:rPr>
            <w:noProof/>
          </w:rPr>
          <w:t xml:space="preserve">                          </w:t>
        </w:r>
        <w:r w:rsidR="0008791D" w:rsidRPr="00045A4E">
          <w:rPr>
            <w:i/>
            <w:iCs/>
            <w:noProof/>
          </w:rPr>
          <w:t>Good Luck – Exams Office</w:t>
        </w:r>
      </w:p>
    </w:sdtContent>
  </w:sdt>
  <w:p w:rsidR="00575B94" w:rsidRDefault="004B00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0D0" w:rsidRDefault="004B00D0">
      <w:pPr>
        <w:spacing w:after="0" w:line="240" w:lineRule="auto"/>
      </w:pPr>
      <w:r>
        <w:separator/>
      </w:r>
    </w:p>
  </w:footnote>
  <w:footnote w:type="continuationSeparator" w:id="0">
    <w:p w:rsidR="004B00D0" w:rsidRDefault="004B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B00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9E7" w:rsidRDefault="003159E7" w:rsidP="003159E7">
    <w:pPr>
      <w:pStyle w:val="Header"/>
    </w:pPr>
    <w:r>
      <w:t xml:space="preserve">Ser. </w:t>
    </w:r>
    <w:r w:rsidR="001330F9">
      <w:t>SPAS 12</w:t>
    </w:r>
    <w:r>
      <w:t>/</w:t>
    </w:r>
    <w:r w:rsidR="0041040C">
      <w:t>2020</w:t>
    </w:r>
    <w:r>
      <w:t xml:space="preserve">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4B00D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0FE7"/>
    <w:multiLevelType w:val="hybridMultilevel"/>
    <w:tmpl w:val="6818F5CE"/>
    <w:lvl w:ilvl="0" w:tplc="9B301F22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13F5CD6"/>
    <w:multiLevelType w:val="hybridMultilevel"/>
    <w:tmpl w:val="A4C0DB38"/>
    <w:lvl w:ilvl="0" w:tplc="6CB28BF0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D10DC"/>
    <w:multiLevelType w:val="hybridMultilevel"/>
    <w:tmpl w:val="59F43F3E"/>
    <w:lvl w:ilvl="0" w:tplc="9230AC6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925FF"/>
    <w:multiLevelType w:val="hybridMultilevel"/>
    <w:tmpl w:val="29F4CC6A"/>
    <w:lvl w:ilvl="0" w:tplc="8C705190">
      <w:start w:val="1"/>
      <w:numFmt w:val="lowerLetter"/>
      <w:lvlText w:val="(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5">
    <w:nsid w:val="3CEC732C"/>
    <w:multiLevelType w:val="hybridMultilevel"/>
    <w:tmpl w:val="4B60F70A"/>
    <w:lvl w:ilvl="0" w:tplc="E31C642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F6AFC"/>
    <w:multiLevelType w:val="hybridMultilevel"/>
    <w:tmpl w:val="2118F0FC"/>
    <w:lvl w:ilvl="0" w:tplc="0FF6CA3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2F6FE9"/>
    <w:multiLevelType w:val="hybridMultilevel"/>
    <w:tmpl w:val="17FEC6BE"/>
    <w:lvl w:ilvl="0" w:tplc="72FE1D5C">
      <w:start w:val="1"/>
      <w:numFmt w:val="lowerRoman"/>
      <w:lvlText w:val="(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7F217A22"/>
    <w:multiLevelType w:val="hybridMultilevel"/>
    <w:tmpl w:val="AE80ECEC"/>
    <w:lvl w:ilvl="0" w:tplc="4480432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FAE1A51"/>
    <w:multiLevelType w:val="hybridMultilevel"/>
    <w:tmpl w:val="8E583110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505FD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30F9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2E02"/>
    <w:rsid w:val="001C46C0"/>
    <w:rsid w:val="001C471C"/>
    <w:rsid w:val="001E636E"/>
    <w:rsid w:val="001F0A21"/>
    <w:rsid w:val="001F1908"/>
    <w:rsid w:val="001F7D7B"/>
    <w:rsid w:val="002040C2"/>
    <w:rsid w:val="00217D9C"/>
    <w:rsid w:val="00231892"/>
    <w:rsid w:val="00231C5C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172B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38E3"/>
    <w:rsid w:val="0041040C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02E"/>
    <w:rsid w:val="00484A03"/>
    <w:rsid w:val="00485335"/>
    <w:rsid w:val="00487A86"/>
    <w:rsid w:val="0049565E"/>
    <w:rsid w:val="004B00D0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5C46"/>
    <w:rsid w:val="006F7A59"/>
    <w:rsid w:val="00703452"/>
    <w:rsid w:val="007175B5"/>
    <w:rsid w:val="00721A5D"/>
    <w:rsid w:val="00722DBC"/>
    <w:rsid w:val="007262DD"/>
    <w:rsid w:val="00727540"/>
    <w:rsid w:val="00727623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94592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A5488"/>
    <w:rsid w:val="00BD7285"/>
    <w:rsid w:val="00C02AA9"/>
    <w:rsid w:val="00C2320A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06175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22A4"/>
    <w:rsid w:val="00EF5115"/>
    <w:rsid w:val="00F04184"/>
    <w:rsid w:val="00F2036C"/>
    <w:rsid w:val="00F22484"/>
    <w:rsid w:val="00F312A2"/>
    <w:rsid w:val="00F44086"/>
    <w:rsid w:val="00F47DDF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2.bin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emf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3.png"/><Relationship Id="rId32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2.png"/><Relationship Id="rId28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image" Target="media/image8.png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emf"/><Relationship Id="rId22" Type="http://schemas.openxmlformats.org/officeDocument/2006/relationships/image" Target="media/image11.png"/><Relationship Id="rId27" Type="http://schemas.openxmlformats.org/officeDocument/2006/relationships/image" Target="media/image16.emf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0808FF-D790-4E38-99DC-00BF1AFB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5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206</cp:revision>
  <cp:lastPrinted>2016-11-24T09:20:00Z</cp:lastPrinted>
  <dcterms:created xsi:type="dcterms:W3CDTF">2015-01-06T14:30:00Z</dcterms:created>
  <dcterms:modified xsi:type="dcterms:W3CDTF">2020-12-11T09:35:00Z</dcterms:modified>
</cp:coreProperties>
</file>