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718A0">
        <w:rPr>
          <w:rFonts w:ascii="Arial" w:hAnsi="Arial" w:cs="Arial"/>
          <w:b/>
          <w:sz w:val="24"/>
          <w:szCs w:val="24"/>
        </w:rPr>
        <w:t>CHE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718A0" w:rsidRPr="006718A0">
        <w:rPr>
          <w:rFonts w:ascii="Arial" w:hAnsi="Arial" w:cs="Arial"/>
          <w:b/>
          <w:sz w:val="24"/>
          <w:szCs w:val="24"/>
        </w:rPr>
        <w:t>BIOCHEMISTRY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718A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1173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5285D">
        <w:rPr>
          <w:b/>
          <w:bCs/>
          <w:sz w:val="24"/>
          <w:szCs w:val="24"/>
        </w:rPr>
        <w:t>FIVE (5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6D40CF" w:rsidRDefault="00E16478" w:rsidP="006D40C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D40CF">
        <w:rPr>
          <w:rFonts w:ascii="Times New Roman" w:hAnsi="Times New Roman"/>
          <w:b/>
          <w:sz w:val="24"/>
          <w:szCs w:val="24"/>
        </w:rPr>
        <w:t>QUESTION ONE (COMPULSORY)</w:t>
      </w:r>
      <w:r w:rsidR="006D40CF" w:rsidRPr="006D40CF">
        <w:rPr>
          <w:rFonts w:ascii="Times New Roman" w:hAnsi="Times New Roman"/>
          <w:b/>
          <w:sz w:val="24"/>
          <w:szCs w:val="24"/>
        </w:rPr>
        <w:t xml:space="preserve"> </w:t>
      </w:r>
      <w:r w:rsidR="006D40CF" w:rsidRPr="006D40CF">
        <w:rPr>
          <w:rFonts w:ascii="Times New Roman" w:hAnsi="Times New Roman"/>
          <w:b/>
          <w:sz w:val="24"/>
          <w:szCs w:val="24"/>
        </w:rPr>
        <w:t>MULTIPLE CHOICE QUESTION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What is the primary </w:t>
      </w:r>
      <w:proofErr w:type="gramStart"/>
      <w:r w:rsidRPr="006D40CF">
        <w:rPr>
          <w:rFonts w:ascii="Times New Roman" w:hAnsi="Times New Roman"/>
          <w:sz w:val="24"/>
          <w:szCs w:val="24"/>
        </w:rPr>
        <w:t>characteristics</w:t>
      </w:r>
      <w:proofErr w:type="gramEnd"/>
      <w:r w:rsidRPr="006D40CF">
        <w:rPr>
          <w:rFonts w:ascii="Times New Roman" w:hAnsi="Times New Roman"/>
          <w:sz w:val="24"/>
          <w:szCs w:val="24"/>
        </w:rPr>
        <w:t xml:space="preserve"> that distinguishes prokaryotes from Eukaryotes? </w:t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Prokaryotic  cells are always larger than eukaryotic cells </w:t>
      </w:r>
    </w:p>
    <w:p w:rsidR="006D40CF" w:rsidRPr="006D40CF" w:rsidRDefault="006D40CF" w:rsidP="006D40C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Eukaryotes have internal </w:t>
      </w:r>
      <w:proofErr w:type="spellStart"/>
      <w:r w:rsidRPr="006D40CF">
        <w:rPr>
          <w:rFonts w:ascii="Times New Roman" w:hAnsi="Times New Roman"/>
          <w:sz w:val="24"/>
          <w:szCs w:val="24"/>
        </w:rPr>
        <w:t>organelles;prokrayotes</w:t>
      </w:r>
      <w:proofErr w:type="spellEnd"/>
      <w:r w:rsidRPr="006D40CF">
        <w:rPr>
          <w:rFonts w:ascii="Times New Roman" w:hAnsi="Times New Roman"/>
          <w:sz w:val="24"/>
          <w:szCs w:val="24"/>
        </w:rPr>
        <w:t xml:space="preserve"> do not</w:t>
      </w:r>
    </w:p>
    <w:p w:rsidR="006D40CF" w:rsidRPr="006D40CF" w:rsidRDefault="006D40CF" w:rsidP="006D40C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Eukaryotes produce and use ATP, Prokaryotes  do not</w:t>
      </w:r>
    </w:p>
    <w:p w:rsidR="006D40CF" w:rsidRPr="006D40CF" w:rsidRDefault="006D40CF" w:rsidP="006D40C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Eukaryotic cells have both DNA and RNA; Prokaryotic cells possess RNA only.</w:t>
      </w:r>
    </w:p>
    <w:p w:rsidR="006D40CF" w:rsidRPr="006D40CF" w:rsidRDefault="006D40CF" w:rsidP="006D40C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None of the above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The rough endoplasmic reticulum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A) Plays a role in steroid synthesis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B) Protein synthesis occurs here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C) Genetic material is found here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D) Detoxification occurs here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E) Is found in the lysosomes.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Which of the following happens when protein folds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A) Protein adopts its lowest energy state form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B) Most of non-polar and hydrophobic residues are found buried in the protein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C) The charged residue are found on the outside of the protein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Secondary structural elements form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E) All of the above </w:t>
      </w:r>
    </w:p>
    <w:p w:rsidR="006D40CF" w:rsidRPr="00295E43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The double bond character of the peptide is important because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A) Allows the Peptide bond to be protonated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B) Allows the R-groups to interact with each other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C) Limits the free rotation about the peptide backbone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Promotes C-configuration of the R-groups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E) All of the above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The structure of deoxyribonucleic acid does not have: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A) Adenine.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B) Cytosine.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C) Uracil.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D) Guanine.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E) Thymine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lastRenderedPageBreak/>
        <w:t xml:space="preserve">Which of the following is not true about </w:t>
      </w:r>
      <w:proofErr w:type="gramStart"/>
      <w:r w:rsidRPr="006D40CF">
        <w:rPr>
          <w:rFonts w:ascii="Times New Roman" w:hAnsi="Times New Roman"/>
          <w:sz w:val="24"/>
          <w:szCs w:val="24"/>
        </w:rPr>
        <w:t>an α</w:t>
      </w:r>
      <w:proofErr w:type="gramEnd"/>
      <w:r w:rsidRPr="006D40CF">
        <w:rPr>
          <w:rFonts w:ascii="Times New Roman" w:hAnsi="Times New Roman"/>
          <w:sz w:val="24"/>
          <w:szCs w:val="24"/>
        </w:rPr>
        <w:t xml:space="preserve"> -Helix?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A) The side chains extend radially outwards from the helix axis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B) It is held together primarily by hydrogen bonds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C) It usually involves multiple polypeptide bonds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D) The peptide backbone is on the inside of the helix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E) It has a rod-like structure 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Enzymes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A) Are composed primarily of polypeptides, which are monomers of amino acids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B) Have define structures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C) Can bind prosthetic groups such as metal ions or cofactors that participate in enzyme reaction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Bind their structures at active sites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E) All the statements are true 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Seven of the ten </w:t>
      </w:r>
      <w:proofErr w:type="gramStart"/>
      <w:r w:rsidRPr="006D40CF">
        <w:rPr>
          <w:rFonts w:ascii="Times New Roman" w:hAnsi="Times New Roman"/>
          <w:sz w:val="24"/>
          <w:szCs w:val="24"/>
        </w:rPr>
        <w:t>reaction</w:t>
      </w:r>
      <w:proofErr w:type="gramEnd"/>
      <w:r w:rsidRPr="006D40CF">
        <w:rPr>
          <w:rFonts w:ascii="Times New Roman" w:hAnsi="Times New Roman"/>
          <w:sz w:val="24"/>
          <w:szCs w:val="24"/>
        </w:rPr>
        <w:t xml:space="preserve"> in the glycolytic pathway have free energy (ΔG) values close to Zero. What does this tell us about those reactions?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 xml:space="preserve"> </w:t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A) They are near equilibrium reactions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B) They are not control points for pathway regulation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C) They are reversible reaction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All of the above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E) None of the above 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Dehydrogenase is an enzyme that </w:t>
      </w:r>
      <w:proofErr w:type="spellStart"/>
      <w:r w:rsidRPr="006D40CF">
        <w:rPr>
          <w:rFonts w:ascii="Times New Roman" w:hAnsi="Times New Roman"/>
          <w:sz w:val="24"/>
          <w:szCs w:val="24"/>
        </w:rPr>
        <w:t>catalyses</w:t>
      </w:r>
      <w:proofErr w:type="spellEnd"/>
      <w:r w:rsidRPr="006D40CF">
        <w:rPr>
          <w:rFonts w:ascii="Times New Roman" w:hAnsi="Times New Roman"/>
          <w:sz w:val="24"/>
          <w:szCs w:val="24"/>
        </w:rPr>
        <w:t xml:space="preserve">: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A) A phosphorylation reaction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B) An oxidation-reduction (redox) reaction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C) The release of proton from an acid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A hydrolysis reaction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E) An isomerization reaction 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Elevated levels of the hormone ________ stimulates release of glucose from glycogen </w:t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A) Insulin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B) Estrogen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C) Epinephrine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D40CF">
        <w:rPr>
          <w:rFonts w:ascii="Times New Roman" w:hAnsi="Times New Roman"/>
          <w:sz w:val="24"/>
          <w:szCs w:val="24"/>
        </w:rPr>
        <w:t>Ergosterol</w:t>
      </w:r>
      <w:proofErr w:type="spellEnd"/>
      <w:r w:rsidRPr="006D40CF">
        <w:rPr>
          <w:rFonts w:ascii="Times New Roman" w:hAnsi="Times New Roman"/>
          <w:sz w:val="24"/>
          <w:szCs w:val="24"/>
        </w:rPr>
        <w:t xml:space="preserve"> </w:t>
      </w:r>
    </w:p>
    <w:p w:rsidR="006D40CF" w:rsidRDefault="006D40CF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E) Testosterone</w:t>
      </w:r>
    </w:p>
    <w:p w:rsidR="00295E43" w:rsidRDefault="00295E43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95E43" w:rsidRDefault="00295E43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95E43" w:rsidRDefault="00295E43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95E43" w:rsidRDefault="00295E43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95E43" w:rsidRPr="006D40CF" w:rsidRDefault="00295E43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Which of the following is not a medical condition associated with blood PH? </w:t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285D">
        <w:rPr>
          <w:rFonts w:ascii="Times New Roman" w:hAnsi="Times New Roman"/>
          <w:b/>
          <w:color w:val="000000" w:themeColor="text1"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Metabolic acidosis</w:t>
      </w:r>
    </w:p>
    <w:p w:rsidR="006D40CF" w:rsidRPr="006D40CF" w:rsidRDefault="006D40CF" w:rsidP="006D40C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Respiratory alkalosis</w:t>
      </w:r>
    </w:p>
    <w:p w:rsidR="006D40CF" w:rsidRPr="006D40CF" w:rsidRDefault="006D40CF" w:rsidP="006D40C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Respiratory Acidosis</w:t>
      </w:r>
    </w:p>
    <w:p w:rsidR="006D40CF" w:rsidRPr="006D40CF" w:rsidRDefault="006D40CF" w:rsidP="006D40C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Metabolic alkalosis </w:t>
      </w:r>
    </w:p>
    <w:p w:rsidR="006D40CF" w:rsidRPr="006D40CF" w:rsidRDefault="006D40CF" w:rsidP="006D40C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Phenylketonuria</w:t>
      </w:r>
    </w:p>
    <w:p w:rsidR="006D40CF" w:rsidRPr="006D40CF" w:rsidRDefault="006D40CF" w:rsidP="006D40C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Beta pleated sheets are a part of which structure of proteins </w:t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285D">
        <w:rPr>
          <w:rFonts w:ascii="Times New Roman" w:hAnsi="Times New Roman"/>
          <w:b/>
          <w:color w:val="000000" w:themeColor="text1"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A) primary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B)  Secondary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C) Tertiary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D) Quarterly</w:t>
      </w:r>
    </w:p>
    <w:p w:rsidR="00295E43" w:rsidRDefault="00295E43" w:rsidP="006D40C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40CF" w:rsidRPr="00295E43" w:rsidRDefault="006D40CF" w:rsidP="006D40C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5E43">
        <w:rPr>
          <w:rFonts w:ascii="Times New Roman" w:hAnsi="Times New Roman"/>
          <w:b/>
          <w:bCs/>
          <w:sz w:val="24"/>
          <w:szCs w:val="24"/>
        </w:rPr>
        <w:t xml:space="preserve">QUESTION TWO                                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What is meant by the ‘Primary,’ ‘Secondary,’ ‘Tertiary,’ and ‘Quate</w:t>
      </w:r>
      <w:r w:rsidR="00295E43">
        <w:rPr>
          <w:rFonts w:ascii="Times New Roman" w:hAnsi="Times New Roman"/>
          <w:sz w:val="24"/>
          <w:szCs w:val="24"/>
        </w:rPr>
        <w:t>rnary’ structures of a protein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Why do almost all enzyme-</w:t>
      </w:r>
      <w:proofErr w:type="spellStart"/>
      <w:r w:rsidRPr="006D40CF">
        <w:rPr>
          <w:rFonts w:ascii="Times New Roman" w:hAnsi="Times New Roman"/>
          <w:sz w:val="24"/>
          <w:szCs w:val="24"/>
        </w:rPr>
        <w:t>catalysed</w:t>
      </w:r>
      <w:proofErr w:type="spellEnd"/>
      <w:r w:rsidRPr="006D40CF">
        <w:rPr>
          <w:rFonts w:ascii="Times New Roman" w:hAnsi="Times New Roman"/>
          <w:sz w:val="24"/>
          <w:szCs w:val="24"/>
        </w:rPr>
        <w:t xml:space="preserve"> react</w:t>
      </w:r>
      <w:r w:rsidR="00295E43">
        <w:rPr>
          <w:rFonts w:ascii="Times New Roman" w:hAnsi="Times New Roman"/>
          <w:sz w:val="24"/>
          <w:szCs w:val="24"/>
        </w:rPr>
        <w:t>ions show a pH optimum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 State the biological importance of lipids</w:t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295E43">
        <w:rPr>
          <w:rFonts w:ascii="Times New Roman" w:hAnsi="Times New Roman"/>
          <w:b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What are the two forces or bonds that contribute strongly to the stability of specifically folded DNA and RNA structures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Identify 3 polysaccharides existing naturally and mention their biological importance? </w:t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295E43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State any three biological functions of Carbohydrates?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[3 marks]</w:t>
      </w:r>
    </w:p>
    <w:p w:rsidR="006D40CF" w:rsidRPr="006D40CF" w:rsidRDefault="006D40CF" w:rsidP="006D40C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State 5 biological roles of minerals and vitamins to the body?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[5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0CF" w:rsidRPr="00295E43" w:rsidRDefault="00295E43" w:rsidP="006D40C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5E43">
        <w:rPr>
          <w:rFonts w:ascii="Times New Roman" w:hAnsi="Times New Roman"/>
          <w:b/>
          <w:bCs/>
          <w:sz w:val="24"/>
          <w:szCs w:val="24"/>
        </w:rPr>
        <w:t xml:space="preserve">QUESTION THREE </w:t>
      </w:r>
      <w:r w:rsidR="006D40CF" w:rsidRPr="00295E43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6D40CF" w:rsidRPr="006D40CF" w:rsidRDefault="006D40CF" w:rsidP="006D40C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State four agents of protein denaturing?      </w:t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  <w:t xml:space="preserve">      </w:t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 xml:space="preserve"> </w:t>
      </w:r>
      <w:r w:rsidR="00B5285D">
        <w:rPr>
          <w:rFonts w:ascii="Times New Roman" w:hAnsi="Times New Roman"/>
          <w:b/>
          <w:sz w:val="24"/>
          <w:szCs w:val="24"/>
        </w:rPr>
        <w:t>[4 marks]</w:t>
      </w:r>
    </w:p>
    <w:p w:rsidR="006D40CF" w:rsidRPr="00295E43" w:rsidRDefault="006D40CF" w:rsidP="006D40C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Shown below is the structure of the amino acid Tyrosine, draw the predominate form(s) of Tyrosine at the following PH values </w:t>
      </w:r>
      <w:r w:rsidRPr="006D40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D40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D40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D40C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285D">
        <w:rPr>
          <w:rFonts w:ascii="Times New Roman" w:hAnsi="Times New Roman"/>
          <w:b/>
          <w:color w:val="000000" w:themeColor="text1"/>
          <w:sz w:val="24"/>
          <w:szCs w:val="24"/>
        </w:rPr>
        <w:t>[6 marks]</w:t>
      </w:r>
    </w:p>
    <w:p w:rsidR="00295E43" w:rsidRDefault="00295E43" w:rsidP="00295E4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5E43" w:rsidRDefault="00295E43" w:rsidP="00295E4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5E43" w:rsidRDefault="00295E43" w:rsidP="00295E4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5E43" w:rsidRDefault="00295E43" w:rsidP="00295E4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5E43" w:rsidRPr="00295E43" w:rsidRDefault="00295E43" w:rsidP="00295E4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40CF" w:rsidRPr="006D40CF" w:rsidRDefault="006D40CF" w:rsidP="006D40CF">
      <w:pPr>
        <w:spacing w:before="120" w:after="120" w:line="36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4804E45C" wp14:editId="7EB981BF">
            <wp:extent cx="1957631" cy="1749669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4" cy="17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CF" w:rsidRPr="006D40CF" w:rsidRDefault="006D40CF" w:rsidP="006D40CF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PH 5 </w:t>
      </w:r>
    </w:p>
    <w:p w:rsidR="006D40CF" w:rsidRPr="006D40CF" w:rsidRDefault="006D40CF" w:rsidP="006D40CF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>PH 10</w:t>
      </w:r>
    </w:p>
    <w:p w:rsidR="00295E43" w:rsidRPr="00295E43" w:rsidRDefault="006D40CF" w:rsidP="00295E4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Explain the effects of temperature on enzyme </w:t>
      </w:r>
      <w:proofErr w:type="spellStart"/>
      <w:r w:rsidRPr="006D40CF">
        <w:rPr>
          <w:rFonts w:ascii="Times New Roman" w:hAnsi="Times New Roman"/>
          <w:color w:val="000000" w:themeColor="text1"/>
          <w:sz w:val="24"/>
          <w:szCs w:val="24"/>
        </w:rPr>
        <w:t>catalysed</w:t>
      </w:r>
      <w:proofErr w:type="spellEnd"/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 reactions </w:t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285D">
        <w:rPr>
          <w:rFonts w:ascii="Times New Roman" w:hAnsi="Times New Roman"/>
          <w:b/>
          <w:color w:val="000000" w:themeColor="text1"/>
          <w:sz w:val="24"/>
          <w:szCs w:val="24"/>
        </w:rPr>
        <w:t>[4 marks]</w:t>
      </w:r>
    </w:p>
    <w:p w:rsidR="006D40CF" w:rsidRPr="00295E43" w:rsidRDefault="006D40CF" w:rsidP="00295E4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5E43">
        <w:rPr>
          <w:rFonts w:ascii="Times New Roman" w:hAnsi="Times New Roman"/>
          <w:color w:val="000000" w:themeColor="text1"/>
          <w:sz w:val="24"/>
          <w:szCs w:val="24"/>
        </w:rPr>
        <w:t>Briefly discuss the following classes of carbohydrates giving examples of each class</w:t>
      </w:r>
      <w:r w:rsidR="00295E43" w:rsidRPr="00295E4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295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5E43">
        <w:rPr>
          <w:rFonts w:ascii="Times New Roman" w:hAnsi="Times New Roman"/>
          <w:b/>
          <w:color w:val="000000" w:themeColor="text1"/>
          <w:sz w:val="24"/>
          <w:szCs w:val="24"/>
        </w:rPr>
        <w:t>[6 marks]</w:t>
      </w:r>
    </w:p>
    <w:p w:rsidR="00295E43" w:rsidRDefault="006D40CF" w:rsidP="00295E43">
      <w:pPr>
        <w:pStyle w:val="ListParagraph"/>
        <w:numPr>
          <w:ilvl w:val="2"/>
          <w:numId w:val="12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Monosaccharide’s;   </w:t>
      </w:r>
    </w:p>
    <w:p w:rsidR="00295E43" w:rsidRDefault="006D40CF" w:rsidP="00295E43">
      <w:pPr>
        <w:pStyle w:val="ListParagraph"/>
        <w:numPr>
          <w:ilvl w:val="2"/>
          <w:numId w:val="12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Disaccharides;         </w:t>
      </w:r>
    </w:p>
    <w:p w:rsidR="006D40CF" w:rsidRPr="006D40CF" w:rsidRDefault="006D40CF" w:rsidP="00295E43">
      <w:pPr>
        <w:pStyle w:val="ListParagraph"/>
        <w:numPr>
          <w:ilvl w:val="2"/>
          <w:numId w:val="12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0CF">
        <w:rPr>
          <w:rFonts w:ascii="Times New Roman" w:hAnsi="Times New Roman"/>
          <w:color w:val="000000" w:themeColor="text1"/>
          <w:sz w:val="24"/>
          <w:szCs w:val="24"/>
        </w:rPr>
        <w:t xml:space="preserve">Polysaccharides 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0CF" w:rsidRPr="00295E43" w:rsidRDefault="006D40CF" w:rsidP="006D40C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5E43">
        <w:rPr>
          <w:rFonts w:ascii="Times New Roman" w:hAnsi="Times New Roman"/>
          <w:b/>
          <w:bCs/>
          <w:sz w:val="24"/>
          <w:szCs w:val="24"/>
        </w:rPr>
        <w:t xml:space="preserve">QUESTION FOUR                                </w:t>
      </w:r>
    </w:p>
    <w:p w:rsidR="006D40CF" w:rsidRPr="006D40CF" w:rsidRDefault="006D40CF" w:rsidP="006D40C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State the 4 major non-covalent forces involved in the structure a</w:t>
      </w:r>
      <w:r w:rsidR="00295E43">
        <w:rPr>
          <w:rFonts w:ascii="Times New Roman" w:hAnsi="Times New Roman"/>
          <w:sz w:val="24"/>
          <w:szCs w:val="24"/>
        </w:rPr>
        <w:t>nd functions of biomolecules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[4 marks]</w:t>
      </w:r>
    </w:p>
    <w:p w:rsidR="006D40CF" w:rsidRPr="006D40CF" w:rsidRDefault="006D40CF" w:rsidP="006D40C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Differentiate between Starch and Cellulose?                                          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[2 marks]</w:t>
      </w:r>
    </w:p>
    <w:p w:rsidR="006D40CF" w:rsidRPr="006D40CF" w:rsidRDefault="006D40CF" w:rsidP="006D40C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Discuss in detail models for enzyme/substrate interactions                          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[8 marks]</w:t>
      </w:r>
    </w:p>
    <w:p w:rsidR="006D40CF" w:rsidRPr="006D40CF" w:rsidRDefault="006D40CF" w:rsidP="006D40C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Write and explain briefly the reactions of Triacylglycerol Hydrolysis in adipose tissue and Skeletal Muscle?                                                                  </w:t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 xml:space="preserve">  </w:t>
      </w:r>
      <w:r w:rsidR="00B5285D">
        <w:rPr>
          <w:rFonts w:ascii="Times New Roman" w:hAnsi="Times New Roman"/>
          <w:b/>
          <w:sz w:val="24"/>
          <w:szCs w:val="24"/>
        </w:rPr>
        <w:t>[6 marks]</w:t>
      </w:r>
    </w:p>
    <w:p w:rsidR="006D40CF" w:rsidRPr="006D40CF" w:rsidRDefault="006D40CF" w:rsidP="006D40CF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40CF" w:rsidRPr="00295E43" w:rsidRDefault="006D40CF" w:rsidP="006D40C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95E43">
        <w:rPr>
          <w:rFonts w:ascii="Times New Roman" w:hAnsi="Times New Roman"/>
          <w:b/>
          <w:bCs/>
          <w:sz w:val="24"/>
          <w:szCs w:val="24"/>
        </w:rPr>
        <w:t>QUESTION FIVE</w:t>
      </w:r>
      <w:r w:rsidRPr="00295E43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  <w:r w:rsidRPr="00295E43">
        <w:rPr>
          <w:rFonts w:ascii="Times New Roman" w:hAnsi="Times New Roman"/>
          <w:sz w:val="24"/>
          <w:szCs w:val="24"/>
        </w:rPr>
        <w:t xml:space="preserve">                      </w:t>
      </w:r>
      <w:r w:rsidRPr="00295E43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6D40CF" w:rsidRPr="006D40CF" w:rsidRDefault="006D40CF" w:rsidP="00295E4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>Explain how Enzymes kinetics works using Michaels-</w:t>
      </w:r>
      <w:proofErr w:type="spellStart"/>
      <w:r w:rsidRPr="006D40CF">
        <w:rPr>
          <w:rFonts w:ascii="Times New Roman" w:hAnsi="Times New Roman"/>
          <w:sz w:val="24"/>
          <w:szCs w:val="24"/>
        </w:rPr>
        <w:t>Menten</w:t>
      </w:r>
      <w:proofErr w:type="spellEnd"/>
      <w:r w:rsidRPr="006D40CF">
        <w:rPr>
          <w:rFonts w:ascii="Times New Roman" w:hAnsi="Times New Roman"/>
          <w:sz w:val="24"/>
          <w:szCs w:val="24"/>
        </w:rPr>
        <w:t xml:space="preserve"> model? </w:t>
      </w:r>
      <w:r w:rsidRPr="006D40CF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ab/>
      </w:r>
      <w:r w:rsidR="00B5285D">
        <w:rPr>
          <w:rFonts w:ascii="Times New Roman" w:hAnsi="Times New Roman"/>
          <w:b/>
          <w:sz w:val="24"/>
          <w:szCs w:val="24"/>
        </w:rPr>
        <w:t>[7 marks]</w:t>
      </w:r>
    </w:p>
    <w:p w:rsidR="006D40CF" w:rsidRPr="006D40CF" w:rsidRDefault="006D40CF" w:rsidP="00295E4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40CF">
        <w:rPr>
          <w:rFonts w:ascii="Times New Roman" w:hAnsi="Times New Roman"/>
          <w:sz w:val="24"/>
          <w:szCs w:val="24"/>
        </w:rPr>
        <w:t xml:space="preserve">Discuss briefly glycolysis with schematic Diagram? </w:t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</w:r>
      <w:r w:rsidRPr="006D40CF">
        <w:rPr>
          <w:rFonts w:ascii="Times New Roman" w:hAnsi="Times New Roman"/>
          <w:sz w:val="24"/>
          <w:szCs w:val="24"/>
        </w:rPr>
        <w:tab/>
      </w:r>
      <w:r w:rsidR="00295E43">
        <w:rPr>
          <w:rFonts w:ascii="Times New Roman" w:hAnsi="Times New Roman"/>
          <w:sz w:val="24"/>
          <w:szCs w:val="24"/>
        </w:rPr>
        <w:t xml:space="preserve">             </w:t>
      </w:r>
      <w:r w:rsidR="00B5285D">
        <w:rPr>
          <w:rFonts w:ascii="Times New Roman" w:hAnsi="Times New Roman"/>
          <w:b/>
          <w:sz w:val="24"/>
          <w:szCs w:val="24"/>
        </w:rPr>
        <w:t>[8 marks]</w:t>
      </w:r>
    </w:p>
    <w:p w:rsidR="006D40CF" w:rsidRPr="00295E43" w:rsidRDefault="006D40CF" w:rsidP="00295E43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5E43">
        <w:rPr>
          <w:rFonts w:ascii="Times New Roman" w:hAnsi="Times New Roman"/>
          <w:color w:val="000000" w:themeColor="text1"/>
          <w:sz w:val="24"/>
          <w:szCs w:val="24"/>
        </w:rPr>
        <w:t>Describe different classification of protein on the basis  of Biological roles</w:t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5E43">
        <w:rPr>
          <w:rFonts w:ascii="Times New Roman" w:hAnsi="Times New Roman"/>
          <w:b/>
          <w:color w:val="000000" w:themeColor="text1"/>
          <w:sz w:val="24"/>
          <w:szCs w:val="24"/>
        </w:rPr>
        <w:t>[</w:t>
      </w:r>
      <w:r w:rsidRPr="00295E43">
        <w:rPr>
          <w:rFonts w:ascii="Times New Roman" w:hAnsi="Times New Roman"/>
          <w:b/>
          <w:color w:val="000000" w:themeColor="text1"/>
          <w:sz w:val="24"/>
          <w:szCs w:val="24"/>
        </w:rPr>
        <w:t>5 marks</w:t>
      </w:r>
      <w:r w:rsidR="00295E43">
        <w:rPr>
          <w:rFonts w:ascii="Times New Roman" w:hAnsi="Times New Roman"/>
          <w:b/>
          <w:color w:val="000000" w:themeColor="text1"/>
          <w:sz w:val="24"/>
          <w:szCs w:val="24"/>
        </w:rPr>
        <w:t>]</w:t>
      </w:r>
    </w:p>
    <w:sectPr w:rsidR="006D40CF" w:rsidRPr="00295E43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34" w:rsidRDefault="00311734">
      <w:pPr>
        <w:spacing w:after="0" w:line="240" w:lineRule="auto"/>
      </w:pPr>
      <w:r>
        <w:separator/>
      </w:r>
    </w:p>
  </w:endnote>
  <w:endnote w:type="continuationSeparator" w:id="0">
    <w:p w:rsidR="00311734" w:rsidRDefault="0031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5285D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31173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11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34" w:rsidRDefault="00311734">
      <w:pPr>
        <w:spacing w:after="0" w:line="240" w:lineRule="auto"/>
      </w:pPr>
      <w:r>
        <w:separator/>
      </w:r>
    </w:p>
  </w:footnote>
  <w:footnote w:type="continuationSeparator" w:id="0">
    <w:p w:rsidR="00311734" w:rsidRDefault="0031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117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117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A9E"/>
    <w:multiLevelType w:val="hybridMultilevel"/>
    <w:tmpl w:val="94924B7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DCF"/>
    <w:multiLevelType w:val="hybridMultilevel"/>
    <w:tmpl w:val="4F44379A"/>
    <w:lvl w:ilvl="0" w:tplc="7BDAFE4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12215"/>
    <w:multiLevelType w:val="hybridMultilevel"/>
    <w:tmpl w:val="8DE629A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D91C87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05F53"/>
    <w:multiLevelType w:val="hybridMultilevel"/>
    <w:tmpl w:val="4A96E564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E2B82"/>
    <w:multiLevelType w:val="hybridMultilevel"/>
    <w:tmpl w:val="C7662F6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E011B6"/>
    <w:multiLevelType w:val="hybridMultilevel"/>
    <w:tmpl w:val="41C22CCE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2E24CA1"/>
    <w:multiLevelType w:val="hybridMultilevel"/>
    <w:tmpl w:val="BEA8E0B6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E35DF1"/>
    <w:multiLevelType w:val="hybridMultilevel"/>
    <w:tmpl w:val="1A6045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77578F"/>
    <w:multiLevelType w:val="hybridMultilevel"/>
    <w:tmpl w:val="93C6B36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1943" w:hanging="360"/>
      </w:pPr>
    </w:lvl>
    <w:lvl w:ilvl="2" w:tplc="0809001B" w:tentative="1">
      <w:start w:val="1"/>
      <w:numFmt w:val="lowerRoman"/>
      <w:lvlText w:val="%3."/>
      <w:lvlJc w:val="right"/>
      <w:pPr>
        <w:ind w:left="2663" w:hanging="180"/>
      </w:pPr>
    </w:lvl>
    <w:lvl w:ilvl="3" w:tplc="0809000F" w:tentative="1">
      <w:start w:val="1"/>
      <w:numFmt w:val="decimal"/>
      <w:lvlText w:val="%4."/>
      <w:lvlJc w:val="left"/>
      <w:pPr>
        <w:ind w:left="3383" w:hanging="360"/>
      </w:pPr>
    </w:lvl>
    <w:lvl w:ilvl="4" w:tplc="08090019" w:tentative="1">
      <w:start w:val="1"/>
      <w:numFmt w:val="lowerLetter"/>
      <w:lvlText w:val="%5."/>
      <w:lvlJc w:val="left"/>
      <w:pPr>
        <w:ind w:left="4103" w:hanging="360"/>
      </w:pPr>
    </w:lvl>
    <w:lvl w:ilvl="5" w:tplc="0809001B" w:tentative="1">
      <w:start w:val="1"/>
      <w:numFmt w:val="lowerRoman"/>
      <w:lvlText w:val="%6."/>
      <w:lvlJc w:val="right"/>
      <w:pPr>
        <w:ind w:left="4823" w:hanging="180"/>
      </w:pPr>
    </w:lvl>
    <w:lvl w:ilvl="6" w:tplc="0809000F" w:tentative="1">
      <w:start w:val="1"/>
      <w:numFmt w:val="decimal"/>
      <w:lvlText w:val="%7."/>
      <w:lvlJc w:val="left"/>
      <w:pPr>
        <w:ind w:left="5543" w:hanging="360"/>
      </w:pPr>
    </w:lvl>
    <w:lvl w:ilvl="7" w:tplc="08090019" w:tentative="1">
      <w:start w:val="1"/>
      <w:numFmt w:val="lowerLetter"/>
      <w:lvlText w:val="%8."/>
      <w:lvlJc w:val="left"/>
      <w:pPr>
        <w:ind w:left="6263" w:hanging="360"/>
      </w:pPr>
    </w:lvl>
    <w:lvl w:ilvl="8" w:tplc="08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0">
    <w:nsid w:val="79E2249E"/>
    <w:multiLevelType w:val="hybridMultilevel"/>
    <w:tmpl w:val="D74C0B2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1173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5E43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1734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18A0"/>
    <w:rsid w:val="00672509"/>
    <w:rsid w:val="00677FC2"/>
    <w:rsid w:val="00687BD0"/>
    <w:rsid w:val="006B17DA"/>
    <w:rsid w:val="006B2D56"/>
    <w:rsid w:val="006B44A0"/>
    <w:rsid w:val="006C0C44"/>
    <w:rsid w:val="006D40CF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285D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7A5E-BD6A-42B2-9B4C-8EAB38BA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2020-12-14T07:14:00Z</dcterms:modified>
</cp:coreProperties>
</file>