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5C094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A37E6F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A37E6F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5C0948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2D3FB5" w:rsidRDefault="00B477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F4926" w:rsidRDefault="00CF4926" w:rsidP="00CF492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F4926" w:rsidRPr="00CF4926" w:rsidRDefault="000B750E" w:rsidP="00CF4926">
      <w:pPr>
        <w:spacing w:after="0" w:line="36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CF4926" w:rsidRPr="00CF4926">
        <w:rPr>
          <w:rFonts w:ascii="Arial" w:hAnsi="Arial" w:cs="Arial"/>
          <w:b/>
          <w:sz w:val="24"/>
          <w:szCs w:val="24"/>
        </w:rPr>
        <w:t>EDUCATION ARTS AND SOCIAL SCIENCES</w:t>
      </w:r>
    </w:p>
    <w:p w:rsidR="000B750E" w:rsidRPr="00CF4926" w:rsidRDefault="000B750E" w:rsidP="00CF4926">
      <w:pPr>
        <w:spacing w:after="0" w:line="360" w:lineRule="auto"/>
        <w:ind w:left="1440"/>
        <w:rPr>
          <w:rFonts w:ascii="Arial" w:hAnsi="Arial" w:cs="Arial"/>
          <w:b/>
          <w:sz w:val="24"/>
          <w:szCs w:val="24"/>
        </w:rPr>
      </w:pPr>
    </w:p>
    <w:p w:rsidR="0080044C" w:rsidRPr="003942D6" w:rsidRDefault="0080044C" w:rsidP="00CF4926">
      <w:pPr>
        <w:spacing w:after="0" w:line="360" w:lineRule="auto"/>
        <w:ind w:left="1440"/>
        <w:rPr>
          <w:rFonts w:ascii="Helvetica" w:hAnsi="Helvetica" w:cs="Arial"/>
          <w:b/>
          <w:sz w:val="24"/>
          <w:szCs w:val="24"/>
        </w:rPr>
      </w:pPr>
      <w:r w:rsidRPr="00CF4926">
        <w:rPr>
          <w:rFonts w:ascii="Arial" w:hAnsi="Arial" w:cs="Arial"/>
          <w:b/>
          <w:sz w:val="24"/>
          <w:szCs w:val="24"/>
        </w:rPr>
        <w:t xml:space="preserve">FOR THE DEGREE OF </w:t>
      </w:r>
      <w:r w:rsidR="00C97CFD" w:rsidRPr="00CF4926">
        <w:rPr>
          <w:rFonts w:ascii="Arial" w:hAnsi="Arial" w:cs="Arial"/>
          <w:b/>
          <w:sz w:val="24"/>
          <w:szCs w:val="24"/>
        </w:rPr>
        <w:t xml:space="preserve">BACHELOR OF </w:t>
      </w:r>
      <w:r w:rsidR="00CF4926" w:rsidRPr="00CF4926">
        <w:rPr>
          <w:rFonts w:ascii="Arial" w:hAnsi="Arial" w:cs="Arial"/>
          <w:b/>
          <w:sz w:val="24"/>
          <w:szCs w:val="24"/>
        </w:rPr>
        <w:t>EDUCATION (ARTS</w:t>
      </w:r>
      <w:r w:rsidR="00CF4926" w:rsidRPr="004C0E18">
        <w:rPr>
          <w:rFonts w:ascii="Book Antiqua" w:hAnsi="Book Antiqua"/>
          <w:b/>
          <w:bCs/>
          <w:sz w:val="24"/>
          <w:szCs w:val="24"/>
        </w:rPr>
        <w:t>)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CF49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F4926">
        <w:rPr>
          <w:rFonts w:ascii="Arial" w:hAnsi="Arial" w:cs="Arial"/>
          <w:b/>
          <w:sz w:val="24"/>
          <w:szCs w:val="24"/>
        </w:rPr>
        <w:t>EPE 213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CF4926" w:rsidRPr="00CF4926">
        <w:rPr>
          <w:rFonts w:ascii="Arial" w:hAnsi="Arial" w:cs="Arial"/>
          <w:b/>
          <w:sz w:val="24"/>
          <w:szCs w:val="24"/>
        </w:rPr>
        <w:t xml:space="preserve">COMMUNITY DEVELOPMENT    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1F52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1F526E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1296C" w:rsidP="00677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677098">
        <w:rPr>
          <w:rFonts w:ascii="Tahoma" w:hAnsi="Tahoma" w:cs="Tahoma"/>
          <w:b/>
          <w:sz w:val="28"/>
          <w:szCs w:val="28"/>
        </w:rPr>
        <w:t>10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3E70B1">
        <w:rPr>
          <w:rFonts w:ascii="Tahoma" w:hAnsi="Tahoma" w:cs="Tahoma"/>
          <w:b/>
          <w:sz w:val="28"/>
          <w:szCs w:val="28"/>
        </w:rPr>
        <w:t>04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677098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332A58">
        <w:rPr>
          <w:rFonts w:ascii="Tahoma" w:hAnsi="Tahoma" w:cs="Tahoma"/>
          <w:b/>
          <w:sz w:val="28"/>
          <w:szCs w:val="28"/>
        </w:rPr>
        <w:t xml:space="preserve">      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677098">
        <w:rPr>
          <w:rFonts w:ascii="Tahoma" w:hAnsi="Tahoma" w:cs="Tahoma"/>
          <w:b/>
          <w:sz w:val="28"/>
          <w:szCs w:val="28"/>
        </w:rPr>
        <w:t>8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677098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677098">
        <w:rPr>
          <w:rFonts w:ascii="Tahoma" w:hAnsi="Tahoma" w:cs="Tahoma"/>
          <w:b/>
          <w:sz w:val="28"/>
          <w:szCs w:val="28"/>
        </w:rPr>
        <w:t>A</w:t>
      </w:r>
      <w:r w:rsidR="0080044C" w:rsidRPr="0052155A">
        <w:rPr>
          <w:rFonts w:ascii="Tahoma" w:hAnsi="Tahoma" w:cs="Tahoma"/>
          <w:b/>
          <w:sz w:val="28"/>
          <w:szCs w:val="28"/>
        </w:rPr>
        <w:t>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3C0A0F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0A0F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D49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1D494C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1D494C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1D49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1D494C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1D494C">
        <w:rPr>
          <w:rFonts w:ascii="Times New Roman" w:hAnsi="Times New Roman"/>
          <w:b/>
          <w:sz w:val="24"/>
          <w:szCs w:val="24"/>
        </w:rPr>
        <w:t>4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TWO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0951F3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DD1460" w:rsidRDefault="00DD1460" w:rsidP="00DD1460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1B4623" w:rsidRPr="00DD1460" w:rsidRDefault="001B4623" w:rsidP="00DD1460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DD1460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DD1460">
        <w:rPr>
          <w:rFonts w:asciiTheme="majorBidi" w:hAnsiTheme="majorBidi" w:cstheme="majorBidi"/>
          <w:b/>
          <w:sz w:val="24"/>
          <w:szCs w:val="24"/>
        </w:rPr>
        <w:t>ONE</w:t>
      </w:r>
      <w:r w:rsidR="006C0C44" w:rsidRPr="00DD146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DD1460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3F346D" w:rsidRPr="00DD1460" w:rsidRDefault="003F346D" w:rsidP="00DD1460">
      <w:pPr>
        <w:pStyle w:val="ListParagraph"/>
        <w:numPr>
          <w:ilvl w:val="0"/>
          <w:numId w:val="41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D1460">
        <w:rPr>
          <w:rFonts w:asciiTheme="majorBidi" w:hAnsiTheme="majorBidi" w:cstheme="majorBidi"/>
          <w:sz w:val="24"/>
          <w:szCs w:val="24"/>
        </w:rPr>
        <w:t xml:space="preserve">Define the following terms as used in Community Development </w:t>
      </w:r>
      <w:r w:rsidR="000633E9">
        <w:rPr>
          <w:rFonts w:asciiTheme="majorBidi" w:hAnsiTheme="majorBidi" w:cstheme="majorBidi"/>
          <w:sz w:val="24"/>
          <w:szCs w:val="24"/>
        </w:rPr>
        <w:t xml:space="preserve">                                     </w:t>
      </w:r>
      <w:r w:rsidR="000633E9">
        <w:rPr>
          <w:rFonts w:asciiTheme="majorBidi" w:hAnsiTheme="majorBidi" w:cstheme="majorBidi"/>
          <w:b/>
          <w:bCs/>
          <w:sz w:val="24"/>
          <w:szCs w:val="24"/>
        </w:rPr>
        <w:t>[8 marks]</w:t>
      </w:r>
    </w:p>
    <w:p w:rsidR="003F346D" w:rsidRPr="00DD1460" w:rsidRDefault="003F346D" w:rsidP="00DD1460">
      <w:pPr>
        <w:pStyle w:val="ListParagraph"/>
        <w:numPr>
          <w:ilvl w:val="1"/>
          <w:numId w:val="41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DD1460">
        <w:rPr>
          <w:rFonts w:asciiTheme="majorBidi" w:hAnsiTheme="majorBidi" w:cstheme="majorBidi"/>
          <w:sz w:val="24"/>
          <w:szCs w:val="24"/>
        </w:rPr>
        <w:t>Community</w:t>
      </w:r>
    </w:p>
    <w:p w:rsidR="003F346D" w:rsidRPr="00DD1460" w:rsidRDefault="003F346D" w:rsidP="00DD1460">
      <w:pPr>
        <w:pStyle w:val="ListParagraph"/>
        <w:numPr>
          <w:ilvl w:val="1"/>
          <w:numId w:val="41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DD1460">
        <w:rPr>
          <w:rFonts w:asciiTheme="majorBidi" w:hAnsiTheme="majorBidi" w:cstheme="majorBidi"/>
          <w:sz w:val="24"/>
          <w:szCs w:val="24"/>
        </w:rPr>
        <w:t>Community Development</w:t>
      </w:r>
    </w:p>
    <w:p w:rsidR="003F346D" w:rsidRPr="00DD1460" w:rsidRDefault="003F346D" w:rsidP="00DD1460">
      <w:pPr>
        <w:pStyle w:val="ListParagraph"/>
        <w:numPr>
          <w:ilvl w:val="1"/>
          <w:numId w:val="41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DD1460">
        <w:rPr>
          <w:rFonts w:asciiTheme="majorBidi" w:hAnsiTheme="majorBidi" w:cstheme="majorBidi"/>
          <w:sz w:val="24"/>
          <w:szCs w:val="24"/>
        </w:rPr>
        <w:t>Community Education</w:t>
      </w:r>
    </w:p>
    <w:p w:rsidR="003F346D" w:rsidRPr="00DD1460" w:rsidRDefault="003F346D" w:rsidP="00DD1460">
      <w:pPr>
        <w:pStyle w:val="ListParagraph"/>
        <w:numPr>
          <w:ilvl w:val="1"/>
          <w:numId w:val="41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DD1460">
        <w:rPr>
          <w:rFonts w:asciiTheme="majorBidi" w:hAnsiTheme="majorBidi" w:cstheme="majorBidi"/>
          <w:sz w:val="24"/>
          <w:szCs w:val="24"/>
        </w:rPr>
        <w:t>Community Mobilization</w:t>
      </w:r>
    </w:p>
    <w:p w:rsidR="003F346D" w:rsidRPr="00DD1460" w:rsidRDefault="003F346D" w:rsidP="000633E9">
      <w:pPr>
        <w:pStyle w:val="ListParagraph"/>
        <w:numPr>
          <w:ilvl w:val="0"/>
          <w:numId w:val="41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D1460">
        <w:rPr>
          <w:rFonts w:asciiTheme="majorBidi" w:hAnsiTheme="majorBidi" w:cstheme="majorBidi"/>
          <w:sz w:val="24"/>
          <w:szCs w:val="24"/>
        </w:rPr>
        <w:t xml:space="preserve">Explain the three main types of community as used in community development </w:t>
      </w:r>
      <w:r w:rsidR="000633E9">
        <w:rPr>
          <w:rFonts w:asciiTheme="majorBidi" w:hAnsiTheme="majorBidi" w:cstheme="majorBidi"/>
          <w:sz w:val="24"/>
          <w:szCs w:val="24"/>
        </w:rPr>
        <w:t xml:space="preserve">             </w:t>
      </w:r>
      <w:r w:rsidR="000633E9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DD1460">
        <w:rPr>
          <w:rFonts w:asciiTheme="majorBidi" w:hAnsiTheme="majorBidi" w:cstheme="majorBidi"/>
          <w:b/>
          <w:bCs/>
          <w:sz w:val="24"/>
          <w:szCs w:val="24"/>
        </w:rPr>
        <w:t>9 marks</w:t>
      </w:r>
      <w:r w:rsidR="000633E9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3F346D" w:rsidRPr="00DD1460" w:rsidRDefault="003F346D" w:rsidP="00DD1460">
      <w:pPr>
        <w:pStyle w:val="ListParagraph"/>
        <w:numPr>
          <w:ilvl w:val="0"/>
          <w:numId w:val="41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DD1460">
        <w:rPr>
          <w:rFonts w:asciiTheme="majorBidi" w:hAnsiTheme="majorBidi" w:cstheme="majorBidi"/>
          <w:sz w:val="24"/>
          <w:szCs w:val="24"/>
        </w:rPr>
        <w:t xml:space="preserve">Explain the four stages of Implementation of Community Mobilization </w:t>
      </w:r>
      <w:r w:rsidR="000633E9"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="000633E9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DD1460">
        <w:rPr>
          <w:rFonts w:asciiTheme="majorBidi" w:hAnsiTheme="majorBidi" w:cstheme="majorBidi"/>
          <w:b/>
          <w:bCs/>
          <w:sz w:val="24"/>
          <w:szCs w:val="24"/>
        </w:rPr>
        <w:t>8 marks</w:t>
      </w:r>
      <w:r w:rsidR="000633E9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3F346D" w:rsidRPr="00DD1460" w:rsidRDefault="003F346D" w:rsidP="00DD1460">
      <w:pPr>
        <w:pStyle w:val="ListParagraph"/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3F346D" w:rsidRPr="00DD1460" w:rsidRDefault="003F346D" w:rsidP="00DD1460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DD1460">
        <w:rPr>
          <w:rFonts w:asciiTheme="majorBidi" w:hAnsiTheme="majorBidi" w:cstheme="majorBidi"/>
          <w:b/>
          <w:bCs/>
          <w:sz w:val="24"/>
          <w:szCs w:val="24"/>
        </w:rPr>
        <w:t>QUESTION TWO</w:t>
      </w:r>
      <w:r w:rsidRPr="00DD1460">
        <w:rPr>
          <w:rFonts w:asciiTheme="majorBidi" w:hAnsiTheme="majorBidi" w:cstheme="majorBidi"/>
          <w:sz w:val="24"/>
          <w:szCs w:val="24"/>
        </w:rPr>
        <w:t xml:space="preserve"> </w:t>
      </w:r>
    </w:p>
    <w:p w:rsidR="003F346D" w:rsidRPr="00DD1460" w:rsidRDefault="003F346D" w:rsidP="00DD1460">
      <w:pPr>
        <w:pStyle w:val="ListParagraph"/>
        <w:numPr>
          <w:ilvl w:val="0"/>
          <w:numId w:val="39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D1460">
        <w:rPr>
          <w:rFonts w:asciiTheme="majorBidi" w:hAnsiTheme="majorBidi" w:cstheme="majorBidi"/>
          <w:sz w:val="24"/>
          <w:szCs w:val="24"/>
        </w:rPr>
        <w:t xml:space="preserve">State five characteristics of a community </w:t>
      </w:r>
      <w:r w:rsidR="000633E9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</w:t>
      </w:r>
      <w:r w:rsidR="000633E9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3F346D" w:rsidRPr="00DD1460" w:rsidRDefault="003F346D" w:rsidP="00DD1460">
      <w:pPr>
        <w:pStyle w:val="ListParagraph"/>
        <w:numPr>
          <w:ilvl w:val="0"/>
          <w:numId w:val="39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DD1460">
        <w:rPr>
          <w:rFonts w:asciiTheme="majorBidi" w:hAnsiTheme="majorBidi" w:cstheme="majorBidi"/>
          <w:sz w:val="24"/>
          <w:szCs w:val="24"/>
        </w:rPr>
        <w:t xml:space="preserve">Discuss five Steps of Community Mobilization </w:t>
      </w:r>
      <w:r w:rsidR="000633E9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</w:t>
      </w:r>
      <w:r w:rsidR="000633E9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DD1460">
        <w:rPr>
          <w:rFonts w:asciiTheme="majorBidi" w:hAnsiTheme="majorBidi" w:cstheme="majorBidi"/>
          <w:b/>
          <w:bCs/>
          <w:sz w:val="24"/>
          <w:szCs w:val="24"/>
        </w:rPr>
        <w:t>10 marks</w:t>
      </w:r>
      <w:r w:rsidR="000633E9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3F346D" w:rsidRPr="00DD1460" w:rsidRDefault="003F346D" w:rsidP="00DD1460">
      <w:pPr>
        <w:pStyle w:val="ListParagraph"/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3F346D" w:rsidRPr="00DD1460" w:rsidRDefault="003F346D" w:rsidP="00DD1460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DD1460">
        <w:rPr>
          <w:rFonts w:asciiTheme="majorBidi" w:hAnsiTheme="majorBidi" w:cstheme="majorBidi"/>
          <w:sz w:val="24"/>
          <w:szCs w:val="24"/>
        </w:rPr>
        <w:t xml:space="preserve"> </w:t>
      </w:r>
      <w:r w:rsidRPr="00DD1460">
        <w:rPr>
          <w:rFonts w:asciiTheme="majorBidi" w:hAnsiTheme="majorBidi" w:cstheme="majorBidi"/>
          <w:b/>
          <w:bCs/>
          <w:sz w:val="24"/>
          <w:szCs w:val="24"/>
        </w:rPr>
        <w:t xml:space="preserve">QUESTION THREE </w:t>
      </w:r>
    </w:p>
    <w:p w:rsidR="003F346D" w:rsidRPr="00DD1460" w:rsidRDefault="003F346D" w:rsidP="00DD1460">
      <w:pPr>
        <w:pStyle w:val="ListParagraph"/>
        <w:numPr>
          <w:ilvl w:val="0"/>
          <w:numId w:val="38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DD1460">
        <w:rPr>
          <w:rFonts w:asciiTheme="majorBidi" w:hAnsiTheme="majorBidi" w:cstheme="majorBidi"/>
          <w:sz w:val="24"/>
          <w:szCs w:val="24"/>
        </w:rPr>
        <w:t xml:space="preserve">Define the term need assessment as used in early Primary Education    </w:t>
      </w:r>
      <w:r w:rsidR="000633E9"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="000633E9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DD1460">
        <w:rPr>
          <w:rFonts w:asciiTheme="majorBidi" w:hAnsiTheme="majorBidi" w:cstheme="majorBidi"/>
          <w:b/>
          <w:bCs/>
          <w:sz w:val="24"/>
          <w:szCs w:val="24"/>
        </w:rPr>
        <w:t>2 marks</w:t>
      </w:r>
      <w:r w:rsidR="000633E9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3F346D" w:rsidRPr="00DD1460" w:rsidRDefault="003F346D" w:rsidP="00DD1460">
      <w:pPr>
        <w:pStyle w:val="ListParagraph"/>
        <w:numPr>
          <w:ilvl w:val="0"/>
          <w:numId w:val="38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D1460">
        <w:rPr>
          <w:rFonts w:asciiTheme="majorBidi" w:hAnsiTheme="majorBidi" w:cstheme="majorBidi"/>
          <w:sz w:val="24"/>
          <w:szCs w:val="24"/>
        </w:rPr>
        <w:t xml:space="preserve">State three types of need analysis in Early Primary Education            </w:t>
      </w:r>
      <w:r w:rsidR="000633E9"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 w:rsidR="000633E9">
        <w:rPr>
          <w:rFonts w:asciiTheme="majorBidi" w:hAnsiTheme="majorBidi" w:cstheme="majorBidi"/>
          <w:b/>
          <w:bCs/>
          <w:sz w:val="24"/>
          <w:szCs w:val="24"/>
        </w:rPr>
        <w:t>[3 marks]</w:t>
      </w:r>
    </w:p>
    <w:p w:rsidR="003F346D" w:rsidRPr="00DD1460" w:rsidRDefault="003F346D" w:rsidP="00DD1460">
      <w:pPr>
        <w:pStyle w:val="ListParagraph"/>
        <w:numPr>
          <w:ilvl w:val="0"/>
          <w:numId w:val="38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D1460">
        <w:rPr>
          <w:rFonts w:asciiTheme="majorBidi" w:hAnsiTheme="majorBidi" w:cstheme="majorBidi"/>
          <w:sz w:val="24"/>
          <w:szCs w:val="24"/>
        </w:rPr>
        <w:t xml:space="preserve">State five </w:t>
      </w:r>
      <w:r w:rsidR="00DD1460" w:rsidRPr="00DD1460">
        <w:rPr>
          <w:rFonts w:asciiTheme="majorBidi" w:hAnsiTheme="majorBidi" w:cstheme="majorBidi"/>
          <w:sz w:val="24"/>
          <w:szCs w:val="24"/>
        </w:rPr>
        <w:t>importance</w:t>
      </w:r>
      <w:r w:rsidRPr="00DD1460">
        <w:rPr>
          <w:rFonts w:asciiTheme="majorBidi" w:hAnsiTheme="majorBidi" w:cstheme="majorBidi"/>
          <w:sz w:val="24"/>
          <w:szCs w:val="24"/>
        </w:rPr>
        <w:t xml:space="preserve"> of monitoring and evalu</w:t>
      </w:r>
      <w:r w:rsidR="0074241D" w:rsidRPr="00DD1460">
        <w:rPr>
          <w:rFonts w:asciiTheme="majorBidi" w:hAnsiTheme="majorBidi" w:cstheme="majorBidi"/>
          <w:sz w:val="24"/>
          <w:szCs w:val="24"/>
        </w:rPr>
        <w:t>ation</w:t>
      </w:r>
      <w:r w:rsidRPr="00DD1460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0633E9">
        <w:rPr>
          <w:rFonts w:asciiTheme="majorBidi" w:hAnsiTheme="majorBidi" w:cstheme="majorBidi"/>
          <w:sz w:val="24"/>
          <w:szCs w:val="24"/>
        </w:rPr>
        <w:t xml:space="preserve">                                       </w:t>
      </w:r>
      <w:r w:rsidR="000633E9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3F346D" w:rsidRPr="00DD1460" w:rsidRDefault="003F346D" w:rsidP="000633E9">
      <w:pPr>
        <w:pStyle w:val="ListParagraph"/>
        <w:numPr>
          <w:ilvl w:val="0"/>
          <w:numId w:val="38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D1460">
        <w:rPr>
          <w:rFonts w:asciiTheme="majorBidi" w:hAnsiTheme="majorBidi" w:cstheme="majorBidi"/>
          <w:sz w:val="24"/>
          <w:szCs w:val="24"/>
        </w:rPr>
        <w:t xml:space="preserve">State five ways of curbing barriers that can arise when </w:t>
      </w:r>
      <w:r w:rsidR="0074241D" w:rsidRPr="00DD1460">
        <w:rPr>
          <w:rFonts w:asciiTheme="majorBidi" w:hAnsiTheme="majorBidi" w:cstheme="majorBidi"/>
          <w:sz w:val="24"/>
          <w:szCs w:val="24"/>
        </w:rPr>
        <w:t>conducting needs</w:t>
      </w:r>
      <w:r w:rsidRPr="00DD1460">
        <w:rPr>
          <w:rFonts w:asciiTheme="majorBidi" w:hAnsiTheme="majorBidi" w:cstheme="majorBidi"/>
          <w:sz w:val="24"/>
          <w:szCs w:val="24"/>
        </w:rPr>
        <w:t xml:space="preserve"> </w:t>
      </w:r>
      <w:r w:rsidR="000633E9">
        <w:rPr>
          <w:rFonts w:asciiTheme="majorBidi" w:hAnsiTheme="majorBidi" w:cstheme="majorBidi"/>
          <w:sz w:val="24"/>
          <w:szCs w:val="24"/>
        </w:rPr>
        <w:t>assessment     [</w:t>
      </w:r>
      <w:r w:rsidRPr="00DD1460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0633E9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3F346D" w:rsidRPr="00DD1460" w:rsidRDefault="003F346D" w:rsidP="00DD1460">
      <w:pPr>
        <w:pStyle w:val="ListParagraph"/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3F346D" w:rsidRPr="00DD1460" w:rsidRDefault="0074241D" w:rsidP="00DD1460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DD1460">
        <w:rPr>
          <w:rFonts w:asciiTheme="majorBidi" w:hAnsiTheme="majorBidi" w:cstheme="majorBidi"/>
          <w:b/>
          <w:bCs/>
          <w:sz w:val="24"/>
          <w:szCs w:val="24"/>
        </w:rPr>
        <w:t>QUESTION FOUR</w:t>
      </w:r>
      <w:r w:rsidRPr="00DD1460">
        <w:rPr>
          <w:rFonts w:asciiTheme="majorBidi" w:hAnsiTheme="majorBidi" w:cstheme="majorBidi"/>
          <w:sz w:val="24"/>
          <w:szCs w:val="24"/>
        </w:rPr>
        <w:t xml:space="preserve"> </w:t>
      </w:r>
    </w:p>
    <w:p w:rsidR="003F346D" w:rsidRPr="00DD1460" w:rsidRDefault="003F346D" w:rsidP="00DD1460">
      <w:pPr>
        <w:pStyle w:val="ListParagraph"/>
        <w:numPr>
          <w:ilvl w:val="0"/>
          <w:numId w:val="37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D1460">
        <w:rPr>
          <w:rFonts w:asciiTheme="majorBidi" w:hAnsiTheme="majorBidi" w:cstheme="majorBidi"/>
          <w:sz w:val="24"/>
          <w:szCs w:val="24"/>
        </w:rPr>
        <w:t xml:space="preserve">State three roles of a community mobilizer                                              </w:t>
      </w:r>
      <w:r w:rsidR="000633E9"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="000633E9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DD1460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0633E9">
        <w:rPr>
          <w:rFonts w:asciiTheme="majorBidi" w:hAnsiTheme="majorBidi" w:cstheme="majorBidi"/>
          <w:b/>
          <w:bCs/>
          <w:sz w:val="24"/>
          <w:szCs w:val="24"/>
        </w:rPr>
        <w:t xml:space="preserve"> marks]</w:t>
      </w:r>
    </w:p>
    <w:p w:rsidR="003F346D" w:rsidRPr="00DD1460" w:rsidRDefault="003F346D" w:rsidP="000633E9">
      <w:pPr>
        <w:pStyle w:val="ListParagraph"/>
        <w:numPr>
          <w:ilvl w:val="0"/>
          <w:numId w:val="37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D1460">
        <w:rPr>
          <w:rFonts w:asciiTheme="majorBidi" w:hAnsiTheme="majorBidi" w:cstheme="majorBidi"/>
          <w:sz w:val="24"/>
          <w:szCs w:val="24"/>
        </w:rPr>
        <w:t xml:space="preserve">Explain any six community value statements in community development               </w:t>
      </w:r>
      <w:r w:rsidR="000633E9">
        <w:rPr>
          <w:rFonts w:asciiTheme="majorBidi" w:hAnsiTheme="majorBidi" w:cstheme="majorBidi"/>
          <w:sz w:val="24"/>
          <w:szCs w:val="24"/>
        </w:rPr>
        <w:t xml:space="preserve">       </w:t>
      </w:r>
      <w:r w:rsidR="000633E9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DD1460">
        <w:rPr>
          <w:rFonts w:asciiTheme="majorBidi" w:hAnsiTheme="majorBidi" w:cstheme="majorBidi"/>
          <w:b/>
          <w:bCs/>
          <w:sz w:val="24"/>
          <w:szCs w:val="24"/>
        </w:rPr>
        <w:t>12 marks</w:t>
      </w:r>
      <w:r w:rsidR="000633E9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3F346D" w:rsidRPr="00DD1460" w:rsidRDefault="003F346D" w:rsidP="00DD1460">
      <w:pPr>
        <w:pStyle w:val="ListParagraph"/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3F346D" w:rsidRPr="00DD1460" w:rsidRDefault="003F346D" w:rsidP="00DD1460">
      <w:pPr>
        <w:pStyle w:val="ListParagraph"/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3F346D" w:rsidRPr="00DD1460" w:rsidRDefault="003F346D" w:rsidP="00DD1460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DD1460">
        <w:rPr>
          <w:rFonts w:asciiTheme="majorBidi" w:hAnsiTheme="majorBidi" w:cstheme="majorBidi"/>
          <w:b/>
          <w:bCs/>
          <w:sz w:val="24"/>
          <w:szCs w:val="24"/>
        </w:rPr>
        <w:t>QUESTION FIVE</w:t>
      </w:r>
      <w:r w:rsidRPr="00DD1460">
        <w:rPr>
          <w:rFonts w:asciiTheme="majorBidi" w:hAnsiTheme="majorBidi" w:cstheme="majorBidi"/>
          <w:sz w:val="24"/>
          <w:szCs w:val="24"/>
        </w:rPr>
        <w:t xml:space="preserve"> </w:t>
      </w:r>
    </w:p>
    <w:p w:rsidR="003F346D" w:rsidRPr="00DD1460" w:rsidRDefault="003F346D" w:rsidP="00DD1460">
      <w:pPr>
        <w:pStyle w:val="ListParagraph"/>
        <w:tabs>
          <w:tab w:val="left" w:pos="1100"/>
        </w:tabs>
        <w:spacing w:before="120" w:after="120" w:line="360" w:lineRule="auto"/>
        <w:ind w:left="426"/>
        <w:rPr>
          <w:rFonts w:asciiTheme="majorBidi" w:hAnsiTheme="majorBidi" w:cstheme="majorBidi"/>
          <w:sz w:val="24"/>
          <w:szCs w:val="24"/>
        </w:rPr>
      </w:pPr>
      <w:r w:rsidRPr="00DD1460">
        <w:rPr>
          <w:rFonts w:asciiTheme="majorBidi" w:hAnsiTheme="majorBidi" w:cstheme="majorBidi"/>
          <w:sz w:val="24"/>
          <w:szCs w:val="24"/>
        </w:rPr>
        <w:t xml:space="preserve">Discuss five ways of promoting parental involvement in Early Childhood Education </w:t>
      </w:r>
      <w:r w:rsidR="000633E9">
        <w:rPr>
          <w:rFonts w:asciiTheme="majorBidi" w:hAnsiTheme="majorBidi" w:cstheme="majorBidi"/>
          <w:sz w:val="24"/>
          <w:szCs w:val="24"/>
        </w:rPr>
        <w:t xml:space="preserve">        </w:t>
      </w:r>
      <w:r w:rsidR="000633E9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DD1460">
        <w:rPr>
          <w:rFonts w:asciiTheme="majorBidi" w:hAnsiTheme="majorBidi" w:cstheme="majorBidi"/>
          <w:b/>
          <w:bCs/>
          <w:sz w:val="24"/>
          <w:szCs w:val="24"/>
        </w:rPr>
        <w:t>15 marks</w:t>
      </w:r>
      <w:r w:rsidR="000633E9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3F346D" w:rsidRPr="00DD1460" w:rsidRDefault="003F346D" w:rsidP="00DD1460">
      <w:pPr>
        <w:spacing w:before="120" w:after="120" w:line="360" w:lineRule="auto"/>
        <w:rPr>
          <w:rFonts w:asciiTheme="majorBidi" w:hAnsiTheme="majorBidi" w:cstheme="majorBidi"/>
        </w:rPr>
      </w:pPr>
    </w:p>
    <w:p w:rsidR="006C0C44" w:rsidRDefault="006C0C44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6C0C44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7DF" w:rsidRDefault="004747DF">
      <w:pPr>
        <w:spacing w:after="0" w:line="240" w:lineRule="auto"/>
      </w:pPr>
      <w:r>
        <w:separator/>
      </w:r>
    </w:p>
  </w:endnote>
  <w:endnote w:type="continuationSeparator" w:id="1">
    <w:p w:rsidR="004747DF" w:rsidRDefault="0047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37E6F" w:rsidP="00321E59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904D77">
          <w:rPr>
            <w:rFonts w:ascii="Times New Roman" w:hAnsi="Times New Roman"/>
            <w:bCs/>
            <w:i/>
            <w:iCs/>
            <w:lang w:bidi="en-US"/>
          </w:rPr>
          <w:t>1</w:t>
        </w:r>
        <w:r>
          <w:rPr>
            <w:rFonts w:ascii="Times New Roman" w:hAnsi="Times New Roman"/>
            <w:bCs/>
            <w:i/>
            <w:iCs/>
            <w:lang w:bidi="en-US"/>
          </w:rPr>
          <w:t>1, 17/18 main exam (0</w:t>
        </w:r>
        <w:r w:rsidR="00321E59">
          <w:rPr>
            <w:rFonts w:ascii="Times New Roman" w:hAnsi="Times New Roman"/>
            <w:bCs/>
            <w:i/>
            <w:iCs/>
            <w:lang w:bidi="en-US"/>
          </w:rPr>
          <w:t>6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321E59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321E59">
          <w:rPr>
            <w:rFonts w:ascii="Times New Roman" w:hAnsi="Times New Roman"/>
            <w:bCs/>
            <w:i/>
            <w:iCs/>
            <w:lang w:bidi="en-US"/>
          </w:rPr>
          <w:t>9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321E59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321E59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>
          <w:rPr>
            <w:rFonts w:ascii="Garamond" w:hAnsi="Garamond"/>
            <w:i/>
            <w:iCs/>
          </w:rPr>
          <w:t xml:space="preserve">                 </w:t>
        </w:r>
        <w:r w:rsidR="003C0A0F">
          <w:fldChar w:fldCharType="begin"/>
        </w:r>
        <w:r w:rsidR="0080044C">
          <w:instrText xml:space="preserve"> PAGE   \* MERGEFORMAT </w:instrText>
        </w:r>
        <w:r w:rsidR="003C0A0F">
          <w:fldChar w:fldCharType="separate"/>
        </w:r>
        <w:r w:rsidR="000633E9">
          <w:rPr>
            <w:noProof/>
          </w:rPr>
          <w:t>2</w:t>
        </w:r>
        <w:r w:rsidR="003C0A0F">
          <w:rPr>
            <w:noProof/>
          </w:rPr>
          <w:fldChar w:fldCharType="end"/>
        </w:r>
        <w:r w:rsidR="003C0A0F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4747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7DF" w:rsidRDefault="004747DF">
      <w:pPr>
        <w:spacing w:after="0" w:line="240" w:lineRule="auto"/>
      </w:pPr>
      <w:r>
        <w:separator/>
      </w:r>
    </w:p>
  </w:footnote>
  <w:footnote w:type="continuationSeparator" w:id="1">
    <w:p w:rsidR="004747DF" w:rsidRDefault="00474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3C0A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5C0948">
    <w:pPr>
      <w:pStyle w:val="Header"/>
    </w:pPr>
    <w:r>
      <w:t xml:space="preserve">Ser. No. </w:t>
    </w:r>
    <w:r w:rsidR="005C0948">
      <w:t>EDU 184</w:t>
    </w:r>
    <w:r>
      <w:t>/1</w:t>
    </w:r>
    <w:r w:rsidR="005C0948">
      <w:t>8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3C0A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E2242"/>
    <w:multiLevelType w:val="hybridMultilevel"/>
    <w:tmpl w:val="8E48FB98"/>
    <w:lvl w:ilvl="0" w:tplc="A9581146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81DB8"/>
    <w:multiLevelType w:val="hybridMultilevel"/>
    <w:tmpl w:val="30A0C25E"/>
    <w:lvl w:ilvl="0" w:tplc="CAA600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D4C32"/>
    <w:multiLevelType w:val="hybridMultilevel"/>
    <w:tmpl w:val="6B422F46"/>
    <w:lvl w:ilvl="0" w:tplc="186E89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9358F"/>
    <w:multiLevelType w:val="hybridMultilevel"/>
    <w:tmpl w:val="E286BDB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60277E0A"/>
    <w:multiLevelType w:val="hybridMultilevel"/>
    <w:tmpl w:val="3DF8C3E4"/>
    <w:lvl w:ilvl="0" w:tplc="85F207F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26E80"/>
    <w:multiLevelType w:val="hybridMultilevel"/>
    <w:tmpl w:val="D08640B6"/>
    <w:lvl w:ilvl="0" w:tplc="B3FA09D0">
      <w:start w:val="1"/>
      <w:numFmt w:val="lowerLetter"/>
      <w:lvlText w:val="%1)"/>
      <w:lvlJc w:val="left"/>
      <w:pPr>
        <w:ind w:left="12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050F9"/>
    <w:multiLevelType w:val="hybridMultilevel"/>
    <w:tmpl w:val="2040B9B0"/>
    <w:lvl w:ilvl="0" w:tplc="3BAC923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8"/>
  </w:num>
  <w:num w:numId="5">
    <w:abstractNumId w:val="8"/>
  </w:num>
  <w:num w:numId="6">
    <w:abstractNumId w:val="28"/>
  </w:num>
  <w:num w:numId="7">
    <w:abstractNumId w:val="17"/>
  </w:num>
  <w:num w:numId="8">
    <w:abstractNumId w:val="12"/>
  </w:num>
  <w:num w:numId="9">
    <w:abstractNumId w:val="1"/>
  </w:num>
  <w:num w:numId="10">
    <w:abstractNumId w:val="31"/>
  </w:num>
  <w:num w:numId="11">
    <w:abstractNumId w:val="9"/>
  </w:num>
  <w:num w:numId="12">
    <w:abstractNumId w:val="5"/>
  </w:num>
  <w:num w:numId="13">
    <w:abstractNumId w:val="16"/>
  </w:num>
  <w:num w:numId="14">
    <w:abstractNumId w:val="6"/>
  </w:num>
  <w:num w:numId="15">
    <w:abstractNumId w:val="23"/>
  </w:num>
  <w:num w:numId="16">
    <w:abstractNumId w:val="34"/>
  </w:num>
  <w:num w:numId="17">
    <w:abstractNumId w:val="32"/>
  </w:num>
  <w:num w:numId="18">
    <w:abstractNumId w:val="33"/>
  </w:num>
  <w:num w:numId="19">
    <w:abstractNumId w:val="14"/>
  </w:num>
  <w:num w:numId="20">
    <w:abstractNumId w:val="10"/>
  </w:num>
  <w:num w:numId="21">
    <w:abstractNumId w:val="2"/>
  </w:num>
  <w:num w:numId="22">
    <w:abstractNumId w:val="20"/>
  </w:num>
  <w:num w:numId="23">
    <w:abstractNumId w:val="0"/>
  </w:num>
  <w:num w:numId="24">
    <w:abstractNumId w:val="35"/>
  </w:num>
  <w:num w:numId="25">
    <w:abstractNumId w:val="22"/>
  </w:num>
  <w:num w:numId="26">
    <w:abstractNumId w:val="15"/>
  </w:num>
  <w:num w:numId="27">
    <w:abstractNumId w:val="26"/>
  </w:num>
  <w:num w:numId="28">
    <w:abstractNumId w:val="24"/>
  </w:num>
  <w:num w:numId="29">
    <w:abstractNumId w:val="21"/>
  </w:num>
  <w:num w:numId="30">
    <w:abstractNumId w:val="30"/>
  </w:num>
  <w:num w:numId="31">
    <w:abstractNumId w:val="15"/>
  </w:num>
  <w:num w:numId="32">
    <w:abstractNumId w:val="35"/>
  </w:num>
  <w:num w:numId="33">
    <w:abstractNumId w:val="26"/>
  </w:num>
  <w:num w:numId="34">
    <w:abstractNumId w:val="24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9"/>
  </w:num>
  <w:num w:numId="38">
    <w:abstractNumId w:val="3"/>
  </w:num>
  <w:num w:numId="39">
    <w:abstractNumId w:val="27"/>
  </w:num>
  <w:num w:numId="40">
    <w:abstractNumId w:val="29"/>
  </w:num>
  <w:num w:numId="41">
    <w:abstractNumId w:val="36"/>
  </w:num>
  <w:num w:numId="42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33E9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250C0"/>
    <w:rsid w:val="00131FBB"/>
    <w:rsid w:val="00134FF1"/>
    <w:rsid w:val="001453BA"/>
    <w:rsid w:val="00147CFE"/>
    <w:rsid w:val="00151175"/>
    <w:rsid w:val="00162A29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D494C"/>
    <w:rsid w:val="001E636E"/>
    <w:rsid w:val="001F0A21"/>
    <w:rsid w:val="001F1908"/>
    <w:rsid w:val="001F526E"/>
    <w:rsid w:val="001F7D7B"/>
    <w:rsid w:val="002040C2"/>
    <w:rsid w:val="00217D9C"/>
    <w:rsid w:val="00231892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0EE3"/>
    <w:rsid w:val="00321E59"/>
    <w:rsid w:val="00332A58"/>
    <w:rsid w:val="003350FE"/>
    <w:rsid w:val="00376D25"/>
    <w:rsid w:val="00396F42"/>
    <w:rsid w:val="003A30E1"/>
    <w:rsid w:val="003A3C5F"/>
    <w:rsid w:val="003C0A0F"/>
    <w:rsid w:val="003C1F8C"/>
    <w:rsid w:val="003C2800"/>
    <w:rsid w:val="003C37FA"/>
    <w:rsid w:val="003C6260"/>
    <w:rsid w:val="003D7724"/>
    <w:rsid w:val="003E70B1"/>
    <w:rsid w:val="003E7868"/>
    <w:rsid w:val="003F2B5B"/>
    <w:rsid w:val="003F346D"/>
    <w:rsid w:val="00424B92"/>
    <w:rsid w:val="00425CE6"/>
    <w:rsid w:val="00431380"/>
    <w:rsid w:val="00435185"/>
    <w:rsid w:val="00436CF3"/>
    <w:rsid w:val="00451ABF"/>
    <w:rsid w:val="00461356"/>
    <w:rsid w:val="004747DF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C0948"/>
    <w:rsid w:val="005C6B59"/>
    <w:rsid w:val="005F58BF"/>
    <w:rsid w:val="00603BEB"/>
    <w:rsid w:val="00637984"/>
    <w:rsid w:val="0064218A"/>
    <w:rsid w:val="00652DB5"/>
    <w:rsid w:val="0066297F"/>
    <w:rsid w:val="00672509"/>
    <w:rsid w:val="00677098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4241D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04D77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0BFB"/>
    <w:rsid w:val="00B764AE"/>
    <w:rsid w:val="00BA5488"/>
    <w:rsid w:val="00BD7285"/>
    <w:rsid w:val="00C02AA9"/>
    <w:rsid w:val="00C25AB0"/>
    <w:rsid w:val="00C46464"/>
    <w:rsid w:val="00C51312"/>
    <w:rsid w:val="00C52AC1"/>
    <w:rsid w:val="00C63336"/>
    <w:rsid w:val="00C87379"/>
    <w:rsid w:val="00C97CFD"/>
    <w:rsid w:val="00CB2447"/>
    <w:rsid w:val="00CC4C50"/>
    <w:rsid w:val="00CE5820"/>
    <w:rsid w:val="00CF3209"/>
    <w:rsid w:val="00CF4926"/>
    <w:rsid w:val="00D1296C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460"/>
    <w:rsid w:val="00DD18BF"/>
    <w:rsid w:val="00DE0EBB"/>
    <w:rsid w:val="00DF5FCD"/>
    <w:rsid w:val="00E070C7"/>
    <w:rsid w:val="00E10C4B"/>
    <w:rsid w:val="00E136AB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3F346D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06EB3-3FDB-458E-89A5-A69CA7DC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210</cp:revision>
  <cp:lastPrinted>2016-11-24T09:20:00Z</cp:lastPrinted>
  <dcterms:created xsi:type="dcterms:W3CDTF">2015-01-06T14:30:00Z</dcterms:created>
  <dcterms:modified xsi:type="dcterms:W3CDTF">2018-03-30T11:39:00Z</dcterms:modified>
</cp:coreProperties>
</file>