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5C" w:rsidRDefault="007E605C" w:rsidP="007E605C">
      <w:pPr>
        <w:rPr>
          <w:sz w:val="24"/>
          <w:szCs w:val="24"/>
        </w:rPr>
      </w:pPr>
      <w:r w:rsidRPr="0079485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align>top</wp:align>
            </wp:positionV>
            <wp:extent cx="1054100" cy="106045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05C" w:rsidRDefault="007E605C" w:rsidP="007E605C">
      <w:pPr>
        <w:ind w:left="2160" w:firstLine="720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 xml:space="preserve">     </w:t>
      </w:r>
    </w:p>
    <w:p w:rsidR="007E605C" w:rsidRDefault="007E605C" w:rsidP="007E605C">
      <w:pPr>
        <w:ind w:left="2160" w:firstLine="720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 xml:space="preserve">   </w:t>
      </w:r>
    </w:p>
    <w:p w:rsidR="007E605C" w:rsidRDefault="007E605C" w:rsidP="007E605C">
      <w:pPr>
        <w:ind w:left="2160" w:firstLine="720"/>
        <w:rPr>
          <w:b/>
          <w:sz w:val="24"/>
          <w:szCs w:val="24"/>
        </w:rPr>
      </w:pPr>
    </w:p>
    <w:p w:rsidR="007E605C" w:rsidRDefault="007E605C" w:rsidP="007E605C">
      <w:pPr>
        <w:ind w:left="2160" w:firstLine="720"/>
        <w:rPr>
          <w:b/>
          <w:sz w:val="24"/>
          <w:szCs w:val="24"/>
        </w:rPr>
      </w:pPr>
    </w:p>
    <w:p w:rsidR="007E605C" w:rsidRDefault="007E605C" w:rsidP="007E605C">
      <w:pPr>
        <w:ind w:left="2160" w:firstLine="720"/>
        <w:rPr>
          <w:b/>
          <w:sz w:val="24"/>
          <w:szCs w:val="24"/>
        </w:rPr>
      </w:pPr>
    </w:p>
    <w:p w:rsidR="007E605C" w:rsidRDefault="007E605C" w:rsidP="007E605C">
      <w:pPr>
        <w:ind w:left="2160" w:firstLine="720"/>
        <w:rPr>
          <w:b/>
          <w:sz w:val="24"/>
          <w:szCs w:val="24"/>
        </w:rPr>
      </w:pPr>
    </w:p>
    <w:p w:rsidR="007E605C" w:rsidRPr="00D86262" w:rsidRDefault="007E605C" w:rsidP="007E605C">
      <w:pPr>
        <w:ind w:left="2160" w:firstLine="720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 xml:space="preserve">GARISSA UNIVERSITY </w:t>
      </w:r>
    </w:p>
    <w:p w:rsidR="007E605C" w:rsidRPr="00D86262" w:rsidRDefault="00EA2E6F" w:rsidP="007E605C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UNIVERSITY EXAMINATION 2020/2021</w:t>
      </w:r>
      <w:r w:rsidR="007E605C" w:rsidRPr="00D86262">
        <w:rPr>
          <w:b/>
          <w:sz w:val="24"/>
          <w:szCs w:val="24"/>
        </w:rPr>
        <w:t xml:space="preserve"> ACADEMIC YEAR </w:t>
      </w:r>
      <w:r w:rsidR="007E605C">
        <w:rPr>
          <w:b/>
          <w:sz w:val="24"/>
          <w:szCs w:val="24"/>
          <w:u w:val="single"/>
        </w:rPr>
        <w:t>FOUR</w:t>
      </w:r>
    </w:p>
    <w:p w:rsidR="007E605C" w:rsidRPr="00D86262" w:rsidRDefault="007E605C" w:rsidP="007E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SECOND</w:t>
      </w:r>
      <w:r w:rsidRPr="00D86262">
        <w:rPr>
          <w:b/>
          <w:sz w:val="24"/>
          <w:szCs w:val="24"/>
        </w:rPr>
        <w:t xml:space="preserve"> SEMESTER EXAMINATION</w:t>
      </w:r>
    </w:p>
    <w:p w:rsidR="007E605C" w:rsidRPr="00D86262" w:rsidRDefault="007E605C" w:rsidP="007E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ind w:left="720" w:firstLine="720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 xml:space="preserve">                    SCHOOL OF BUSINESS AND ECONOMICS</w:t>
      </w:r>
    </w:p>
    <w:p w:rsidR="007E605C" w:rsidRPr="00D86262" w:rsidRDefault="007E605C" w:rsidP="007E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ind w:left="720" w:firstLine="720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>FOR THE DEGREE OF BACHELOR OF BUSINESS MANAGEMENT</w:t>
      </w: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CODE: BBM 413</w:t>
      </w:r>
    </w:p>
    <w:p w:rsidR="007E605C" w:rsidRPr="00D86262" w:rsidRDefault="007E605C" w:rsidP="007E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 xml:space="preserve">COURSE TITLE: </w:t>
      </w:r>
      <w:r>
        <w:rPr>
          <w:b/>
          <w:sz w:val="24"/>
          <w:szCs w:val="24"/>
        </w:rPr>
        <w:t>INVESTMENT AND PORTFOLIO ANALYSIS</w:t>
      </w: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262">
        <w:rPr>
          <w:b/>
          <w:bCs/>
          <w:sz w:val="24"/>
          <w:szCs w:val="24"/>
        </w:rPr>
        <w:t>EXAMINATION DURATION</w:t>
      </w:r>
      <w:r>
        <w:rPr>
          <w:b/>
          <w:sz w:val="24"/>
          <w:szCs w:val="24"/>
        </w:rPr>
        <w:t>: 2</w:t>
      </w:r>
      <w:r w:rsidRPr="00D86262">
        <w:rPr>
          <w:b/>
          <w:sz w:val="24"/>
          <w:szCs w:val="24"/>
        </w:rPr>
        <w:t xml:space="preserve"> HOURS</w:t>
      </w: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E24D7C" w:rsidP="007E605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AFl6ZG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>INSTRUCTION TO CANDIDATES</w:t>
      </w:r>
    </w:p>
    <w:p w:rsidR="007E605C" w:rsidRPr="00D86262" w:rsidRDefault="007E605C" w:rsidP="007E60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605C" w:rsidRPr="00D86262" w:rsidRDefault="007E605C" w:rsidP="007E60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examination has FIVE (5</w:t>
      </w:r>
      <w:r w:rsidRPr="00D86262">
        <w:rPr>
          <w:b/>
          <w:sz w:val="24"/>
          <w:szCs w:val="24"/>
        </w:rPr>
        <w:t>) questions</w:t>
      </w:r>
    </w:p>
    <w:p w:rsidR="007E605C" w:rsidRPr="00D86262" w:rsidRDefault="007E605C" w:rsidP="007E60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 xml:space="preserve">Question ONE (1) is COMPULSORY </w:t>
      </w:r>
    </w:p>
    <w:p w:rsidR="007E605C" w:rsidRPr="00D86262" w:rsidRDefault="007E605C" w:rsidP="007E60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Choose any other TWO (2</w:t>
      </w:r>
      <w:r w:rsidRPr="00D86262">
        <w:rPr>
          <w:b/>
          <w:sz w:val="24"/>
          <w:szCs w:val="24"/>
        </w:rPr>
        <w:t>) ques</w:t>
      </w:r>
      <w:r>
        <w:rPr>
          <w:b/>
          <w:sz w:val="24"/>
          <w:szCs w:val="24"/>
        </w:rPr>
        <w:t>tions from the remaining FOUR (4</w:t>
      </w:r>
      <w:r w:rsidRPr="00D86262">
        <w:rPr>
          <w:b/>
          <w:sz w:val="24"/>
          <w:szCs w:val="24"/>
        </w:rPr>
        <w:t>) questions</w:t>
      </w:r>
    </w:p>
    <w:p w:rsidR="007E605C" w:rsidRPr="00D86262" w:rsidRDefault="007E605C" w:rsidP="007E60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>Use sketch diagrams to illustrate your answer whenever necessary</w:t>
      </w:r>
    </w:p>
    <w:p w:rsidR="007E605C" w:rsidRPr="00D86262" w:rsidRDefault="007E605C" w:rsidP="007E605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>Do not carry mobile phones or any other written materials in examination room</w:t>
      </w:r>
    </w:p>
    <w:p w:rsidR="007E605C" w:rsidRPr="00FD3E3E" w:rsidRDefault="007E605C" w:rsidP="007E60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 w:rsidRPr="00D86262">
        <w:rPr>
          <w:b/>
          <w:sz w:val="24"/>
          <w:szCs w:val="24"/>
        </w:rPr>
        <w:t>Do not write on this paper</w:t>
      </w:r>
    </w:p>
    <w:p w:rsidR="007E605C" w:rsidRPr="00D86262" w:rsidRDefault="007E605C" w:rsidP="007E605C">
      <w:pPr>
        <w:pStyle w:val="Footer"/>
        <w:tabs>
          <w:tab w:val="clear" w:pos="4680"/>
          <w:tab w:val="clear" w:pos="936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626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86262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E605C" w:rsidRDefault="007E605C" w:rsidP="007E605C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7E605C" w:rsidRDefault="007E605C" w:rsidP="00103096">
      <w:pPr>
        <w:rPr>
          <w:b/>
          <w:bCs/>
          <w:sz w:val="24"/>
          <w:szCs w:val="24"/>
        </w:rPr>
      </w:pPr>
    </w:p>
    <w:p w:rsidR="00103096" w:rsidRPr="00A63CB6" w:rsidRDefault="00103096" w:rsidP="00103096">
      <w:pPr>
        <w:rPr>
          <w:b/>
          <w:bCs/>
          <w:sz w:val="24"/>
          <w:szCs w:val="24"/>
        </w:rPr>
      </w:pPr>
      <w:r w:rsidRPr="00A63CB6">
        <w:rPr>
          <w:b/>
          <w:bCs/>
          <w:sz w:val="24"/>
          <w:szCs w:val="24"/>
        </w:rPr>
        <w:t>QUESTION ONE</w:t>
      </w:r>
    </w:p>
    <w:p w:rsidR="00103096" w:rsidRDefault="00103096" w:rsidP="001030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3CB6">
        <w:rPr>
          <w:sz w:val="24"/>
          <w:szCs w:val="24"/>
        </w:rPr>
        <w:t>Briefly explain three practical uses of th</w:t>
      </w:r>
      <w:r w:rsidR="00A73224" w:rsidRPr="00A63CB6">
        <w:rPr>
          <w:sz w:val="24"/>
          <w:szCs w:val="24"/>
        </w:rPr>
        <w:t>e capital asset pricing model.</w:t>
      </w:r>
      <w:r w:rsidRPr="00A63CB6">
        <w:rPr>
          <w:sz w:val="24"/>
          <w:szCs w:val="24"/>
        </w:rPr>
        <w:t>(6 marks)</w:t>
      </w:r>
    </w:p>
    <w:p w:rsidR="00C6447E" w:rsidRPr="00C6447E" w:rsidRDefault="00C6447E" w:rsidP="00C6447E">
      <w:pPr>
        <w:pStyle w:val="ListParagraph"/>
        <w:keepNext/>
        <w:keepLines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z w:val="24"/>
          <w:szCs w:val="24"/>
        </w:rPr>
      </w:pPr>
      <w:r w:rsidRPr="00C6447E">
        <w:rPr>
          <w:sz w:val="24"/>
          <w:szCs w:val="24"/>
        </w:rPr>
        <w:lastRenderedPageBreak/>
        <w:t>Using a diagram, di</w:t>
      </w:r>
      <w:r w:rsidR="00D879F6">
        <w:rPr>
          <w:sz w:val="24"/>
          <w:szCs w:val="24"/>
        </w:rPr>
        <w:t>scuss S</w:t>
      </w:r>
      <w:r>
        <w:rPr>
          <w:sz w:val="24"/>
          <w:szCs w:val="24"/>
        </w:rPr>
        <w:t>eperability theorem as used in portfolio management. (4</w:t>
      </w:r>
      <w:r w:rsidRPr="00A63CB6">
        <w:rPr>
          <w:sz w:val="24"/>
          <w:szCs w:val="24"/>
        </w:rPr>
        <w:t xml:space="preserve"> marks)</w:t>
      </w:r>
    </w:p>
    <w:p w:rsidR="00C6447E" w:rsidRPr="00A63CB6" w:rsidRDefault="00D879F6" w:rsidP="00C644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Bmg</w:t>
      </w:r>
      <w:r w:rsidR="00C6447E" w:rsidRPr="00A63CB6">
        <w:rPr>
          <w:sz w:val="24"/>
          <w:szCs w:val="24"/>
        </w:rPr>
        <w:t xml:space="preserve"> ltd has a portfolio of capital projects which yields an average expected rate of return of 15% per annum. This return is subject to risk and this is estimated as a standard deviation of the probabilities of expected returns of 2.5 per cent. The risk free rate of interest is 6% per annum. </w:t>
      </w:r>
    </w:p>
    <w:p w:rsidR="00C6447E" w:rsidRPr="00A63CB6" w:rsidRDefault="00C6447E" w:rsidP="00C6447E">
      <w:pPr>
        <w:pStyle w:val="ListParagraph"/>
        <w:rPr>
          <w:sz w:val="24"/>
          <w:szCs w:val="24"/>
        </w:rPr>
      </w:pPr>
      <w:r w:rsidRPr="00A63CB6">
        <w:rPr>
          <w:sz w:val="24"/>
          <w:szCs w:val="24"/>
        </w:rPr>
        <w:t xml:space="preserve">Three projects have come up for consideration by the board of directors and these are designated as M. N, and O. Details of the estimates made for them appear below. </w:t>
      </w:r>
    </w:p>
    <w:p w:rsidR="00C6447E" w:rsidRPr="00A63CB6" w:rsidRDefault="00C6447E" w:rsidP="00C6447E">
      <w:pPr>
        <w:pStyle w:val="ListParagraph"/>
        <w:rPr>
          <w:sz w:val="24"/>
          <w:szCs w:val="24"/>
        </w:rPr>
      </w:pPr>
    </w:p>
    <w:p w:rsidR="00C6447E" w:rsidRPr="00A63CB6" w:rsidRDefault="00C6447E" w:rsidP="00C6447E">
      <w:pPr>
        <w:pStyle w:val="ListParagraph"/>
        <w:rPr>
          <w:sz w:val="24"/>
          <w:szCs w:val="24"/>
        </w:rPr>
      </w:pP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  <w:t xml:space="preserve">Project </w:t>
      </w:r>
    </w:p>
    <w:p w:rsidR="00C6447E" w:rsidRPr="00A63CB6" w:rsidRDefault="00C6447E" w:rsidP="00C6447E">
      <w:pPr>
        <w:pStyle w:val="ListParagraph"/>
        <w:rPr>
          <w:sz w:val="24"/>
          <w:szCs w:val="24"/>
        </w:rPr>
      </w:pP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  <w:t>M</w:t>
      </w:r>
      <w:r w:rsidRPr="00A63CB6">
        <w:rPr>
          <w:sz w:val="24"/>
          <w:szCs w:val="24"/>
        </w:rPr>
        <w:tab/>
        <w:t>n</w:t>
      </w:r>
      <w:r w:rsidRPr="00A63CB6">
        <w:rPr>
          <w:sz w:val="24"/>
          <w:szCs w:val="24"/>
        </w:rPr>
        <w:tab/>
        <w:t>o</w:t>
      </w:r>
    </w:p>
    <w:p w:rsidR="00C6447E" w:rsidRPr="00A63CB6" w:rsidRDefault="00C6447E" w:rsidP="00C6447E">
      <w:pPr>
        <w:pStyle w:val="ListParagraph"/>
        <w:rPr>
          <w:sz w:val="24"/>
          <w:szCs w:val="24"/>
        </w:rPr>
      </w:pPr>
      <w:r w:rsidRPr="00A63CB6">
        <w:rPr>
          <w:sz w:val="24"/>
          <w:szCs w:val="24"/>
        </w:rPr>
        <w:t>Expected return</w:t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  <w:t>10%</w:t>
      </w:r>
      <w:r w:rsidRPr="00A63CB6">
        <w:rPr>
          <w:sz w:val="24"/>
          <w:szCs w:val="24"/>
        </w:rPr>
        <w:tab/>
        <w:t>8%</w:t>
      </w:r>
      <w:r w:rsidRPr="00A63CB6">
        <w:rPr>
          <w:sz w:val="24"/>
          <w:szCs w:val="24"/>
        </w:rPr>
        <w:tab/>
        <w:t>6%</w:t>
      </w:r>
    </w:p>
    <w:p w:rsidR="00C6447E" w:rsidRPr="00A63CB6" w:rsidRDefault="00C6447E" w:rsidP="00C6447E">
      <w:pPr>
        <w:pStyle w:val="ListParagraph"/>
        <w:rPr>
          <w:sz w:val="24"/>
          <w:szCs w:val="24"/>
        </w:rPr>
      </w:pPr>
      <w:r w:rsidRPr="00A63CB6">
        <w:rPr>
          <w:sz w:val="24"/>
          <w:szCs w:val="24"/>
        </w:rPr>
        <w:t>Risk (standard deviation of the probability of distribution)</w:t>
      </w: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  <w:t>1%</w:t>
      </w:r>
      <w:r w:rsidRPr="00A63CB6">
        <w:rPr>
          <w:sz w:val="24"/>
          <w:szCs w:val="24"/>
        </w:rPr>
        <w:tab/>
        <w:t>1.2%</w:t>
      </w:r>
      <w:r w:rsidRPr="00A63CB6">
        <w:rPr>
          <w:sz w:val="24"/>
          <w:szCs w:val="24"/>
        </w:rPr>
        <w:tab/>
        <w:t>2.4%</w:t>
      </w:r>
    </w:p>
    <w:p w:rsidR="00C6447E" w:rsidRPr="00A63CB6" w:rsidRDefault="00C6447E" w:rsidP="00C6447E">
      <w:pPr>
        <w:pStyle w:val="ListParagraph"/>
        <w:rPr>
          <w:sz w:val="24"/>
          <w:szCs w:val="24"/>
        </w:rPr>
      </w:pPr>
      <w:r w:rsidRPr="00A63CB6">
        <w:rPr>
          <w:sz w:val="24"/>
          <w:szCs w:val="24"/>
        </w:rPr>
        <w:t xml:space="preserve">Coefficient of correlation of project returns with portfolio returns </w:t>
      </w:r>
      <w:r w:rsidRPr="00A63CB6">
        <w:rPr>
          <w:sz w:val="24"/>
          <w:szCs w:val="24"/>
        </w:rPr>
        <w:tab/>
        <w:t>0.58</w:t>
      </w:r>
      <w:r w:rsidRPr="00A63CB6">
        <w:rPr>
          <w:sz w:val="24"/>
          <w:szCs w:val="24"/>
        </w:rPr>
        <w:tab/>
        <w:t>0.89</w:t>
      </w:r>
      <w:r w:rsidRPr="00A63CB6">
        <w:rPr>
          <w:sz w:val="24"/>
          <w:szCs w:val="24"/>
        </w:rPr>
        <w:tab/>
        <w:t>-0.1</w:t>
      </w:r>
    </w:p>
    <w:p w:rsidR="00C6447E" w:rsidRPr="00A63CB6" w:rsidRDefault="00C6447E" w:rsidP="00C6447E">
      <w:pPr>
        <w:pStyle w:val="ListParagraph"/>
        <w:rPr>
          <w:sz w:val="24"/>
          <w:szCs w:val="24"/>
        </w:rPr>
      </w:pPr>
    </w:p>
    <w:p w:rsidR="00C6447E" w:rsidRPr="00A63CB6" w:rsidRDefault="00C6447E" w:rsidP="00C6447E">
      <w:pPr>
        <w:pStyle w:val="ListParagraph"/>
        <w:rPr>
          <w:sz w:val="24"/>
          <w:szCs w:val="24"/>
        </w:rPr>
      </w:pPr>
      <w:r w:rsidRPr="00A63CB6">
        <w:rPr>
          <w:sz w:val="24"/>
          <w:szCs w:val="24"/>
        </w:rPr>
        <w:t>Required:</w:t>
      </w:r>
    </w:p>
    <w:p w:rsidR="00C6447E" w:rsidRPr="00A83938" w:rsidRDefault="00C6447E" w:rsidP="00A83938">
      <w:pPr>
        <w:numPr>
          <w:ilvl w:val="0"/>
          <w:numId w:val="2"/>
        </w:numPr>
        <w:rPr>
          <w:sz w:val="24"/>
          <w:szCs w:val="24"/>
        </w:rPr>
      </w:pPr>
      <w:r w:rsidRPr="00C6447E">
        <w:rPr>
          <w:sz w:val="24"/>
          <w:szCs w:val="24"/>
        </w:rPr>
        <w:t>Using capital asse</w:t>
      </w:r>
      <w:r w:rsidR="00D879F6">
        <w:rPr>
          <w:sz w:val="24"/>
          <w:szCs w:val="24"/>
        </w:rPr>
        <w:t xml:space="preserve">t pricing model (CAPM), advice </w:t>
      </w:r>
      <w:proofErr w:type="spellStart"/>
      <w:r w:rsidR="00D879F6">
        <w:rPr>
          <w:sz w:val="24"/>
          <w:szCs w:val="24"/>
        </w:rPr>
        <w:t>Bmg</w:t>
      </w:r>
      <w:proofErr w:type="spellEnd"/>
      <w:r w:rsidRPr="00C6447E">
        <w:rPr>
          <w:sz w:val="24"/>
          <w:szCs w:val="24"/>
        </w:rPr>
        <w:t xml:space="preserve"> ltd. On the project(s) to accept or reject</w:t>
      </w:r>
      <w:r>
        <w:rPr>
          <w:sz w:val="24"/>
          <w:szCs w:val="24"/>
        </w:rPr>
        <w:t xml:space="preserve">  </w:t>
      </w:r>
      <w:r w:rsidR="00D879F6">
        <w:rPr>
          <w:sz w:val="24"/>
          <w:szCs w:val="24"/>
        </w:rPr>
        <w:tab/>
      </w:r>
      <w:r w:rsidR="00D879F6">
        <w:rPr>
          <w:sz w:val="24"/>
          <w:szCs w:val="24"/>
        </w:rPr>
        <w:tab/>
      </w:r>
      <w:r w:rsidR="00D879F6">
        <w:rPr>
          <w:sz w:val="24"/>
          <w:szCs w:val="24"/>
        </w:rPr>
        <w:tab/>
      </w:r>
      <w:r w:rsidR="00D879F6">
        <w:rPr>
          <w:sz w:val="24"/>
          <w:szCs w:val="24"/>
        </w:rPr>
        <w:tab/>
      </w:r>
      <w:r>
        <w:rPr>
          <w:sz w:val="24"/>
          <w:szCs w:val="24"/>
        </w:rPr>
        <w:t>(8</w:t>
      </w:r>
      <w:r w:rsidRPr="00A63CB6">
        <w:rPr>
          <w:sz w:val="24"/>
          <w:szCs w:val="24"/>
        </w:rPr>
        <w:t xml:space="preserve"> marks)</w:t>
      </w:r>
    </w:p>
    <w:p w:rsidR="00C6447E" w:rsidRPr="00A63CB6" w:rsidRDefault="00C6447E" w:rsidP="00C6447E">
      <w:pPr>
        <w:pStyle w:val="ListParagraph"/>
        <w:ind w:left="1445"/>
        <w:rPr>
          <w:sz w:val="24"/>
          <w:szCs w:val="24"/>
        </w:rPr>
      </w:pPr>
    </w:p>
    <w:p w:rsidR="00103096" w:rsidRPr="00A63CB6" w:rsidRDefault="00103096" w:rsidP="001030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3CB6">
        <w:rPr>
          <w:sz w:val="24"/>
          <w:szCs w:val="24"/>
        </w:rPr>
        <w:t xml:space="preserve">The investment portfolio of </w:t>
      </w:r>
      <w:proofErr w:type="spellStart"/>
      <w:r w:rsidR="008B4EDE">
        <w:rPr>
          <w:sz w:val="24"/>
          <w:szCs w:val="24"/>
        </w:rPr>
        <w:t>Jubaland</w:t>
      </w:r>
      <w:proofErr w:type="spellEnd"/>
      <w:r w:rsidRPr="00A63CB6">
        <w:rPr>
          <w:sz w:val="24"/>
          <w:szCs w:val="24"/>
        </w:rPr>
        <w:t xml:space="preserve"> Limited consists of shares in five companies operating in different industries.</w:t>
      </w:r>
    </w:p>
    <w:p w:rsidR="00103096" w:rsidRPr="00A63CB6" w:rsidRDefault="00103096" w:rsidP="00103096">
      <w:pPr>
        <w:rPr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088"/>
      </w:tblGrid>
      <w:tr w:rsidR="00103096" w:rsidRPr="00A63CB6" w:rsidTr="00F90C4F">
        <w:tc>
          <w:tcPr>
            <w:tcW w:w="2520" w:type="dxa"/>
          </w:tcPr>
          <w:p w:rsidR="00103096" w:rsidRPr="00A63CB6" w:rsidRDefault="00103096" w:rsidP="00F90C4F">
            <w:pPr>
              <w:rPr>
                <w:b/>
                <w:sz w:val="24"/>
                <w:szCs w:val="24"/>
              </w:rPr>
            </w:pPr>
            <w:r w:rsidRPr="00A63CB6"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700" w:type="dxa"/>
          </w:tcPr>
          <w:p w:rsidR="00103096" w:rsidRPr="00A63CB6" w:rsidRDefault="00103096" w:rsidP="00F90C4F">
            <w:pPr>
              <w:jc w:val="center"/>
              <w:rPr>
                <w:b/>
                <w:sz w:val="24"/>
                <w:szCs w:val="24"/>
              </w:rPr>
            </w:pPr>
            <w:r w:rsidRPr="00A63CB6">
              <w:rPr>
                <w:b/>
                <w:sz w:val="24"/>
                <w:szCs w:val="24"/>
              </w:rPr>
              <w:t>Amount Invested</w:t>
            </w:r>
          </w:p>
          <w:p w:rsidR="00103096" w:rsidRPr="00A63CB6" w:rsidRDefault="00103096" w:rsidP="00F90C4F">
            <w:pPr>
              <w:jc w:val="center"/>
              <w:rPr>
                <w:b/>
                <w:sz w:val="24"/>
                <w:szCs w:val="24"/>
              </w:rPr>
            </w:pPr>
            <w:r w:rsidRPr="00A63CB6">
              <w:rPr>
                <w:b/>
                <w:sz w:val="24"/>
                <w:szCs w:val="24"/>
              </w:rPr>
              <w:t xml:space="preserve">(Sh. </w:t>
            </w:r>
            <w:r w:rsidR="00C72076" w:rsidRPr="00A63CB6">
              <w:rPr>
                <w:b/>
                <w:sz w:val="24"/>
                <w:szCs w:val="24"/>
              </w:rPr>
              <w:t>millions</w:t>
            </w:r>
            <w:r w:rsidRPr="00A63C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103096" w:rsidRPr="00A63CB6" w:rsidRDefault="00103096" w:rsidP="00F90C4F">
            <w:pPr>
              <w:rPr>
                <w:b/>
                <w:sz w:val="24"/>
                <w:szCs w:val="24"/>
              </w:rPr>
            </w:pPr>
            <w:r w:rsidRPr="00A63CB6">
              <w:rPr>
                <w:b/>
                <w:sz w:val="24"/>
                <w:szCs w:val="24"/>
              </w:rPr>
              <w:t>Stock beta</w:t>
            </w:r>
          </w:p>
          <w:p w:rsidR="00103096" w:rsidRPr="00A63CB6" w:rsidRDefault="00103096" w:rsidP="00F90C4F">
            <w:pPr>
              <w:rPr>
                <w:b/>
                <w:sz w:val="24"/>
                <w:szCs w:val="24"/>
              </w:rPr>
            </w:pPr>
            <w:r w:rsidRPr="00A63CB6">
              <w:rPr>
                <w:b/>
                <w:sz w:val="24"/>
                <w:szCs w:val="24"/>
              </w:rPr>
              <w:t>Coefficient</w:t>
            </w:r>
          </w:p>
        </w:tc>
      </w:tr>
      <w:tr w:rsidR="00103096" w:rsidRPr="00A63CB6" w:rsidTr="00F90C4F">
        <w:tc>
          <w:tcPr>
            <w:tcW w:w="2520" w:type="dxa"/>
          </w:tcPr>
          <w:p w:rsidR="00103096" w:rsidRPr="00A63CB6" w:rsidRDefault="00103096" w:rsidP="00F90C4F">
            <w:pPr>
              <w:rPr>
                <w:sz w:val="24"/>
                <w:szCs w:val="24"/>
              </w:rPr>
            </w:pPr>
            <w:proofErr w:type="gramStart"/>
            <w:r w:rsidRPr="00A63CB6">
              <w:rPr>
                <w:sz w:val="24"/>
                <w:szCs w:val="24"/>
              </w:rPr>
              <w:t>A</w:t>
            </w:r>
            <w:proofErr w:type="gramEnd"/>
            <w:r w:rsidRPr="00A63CB6">
              <w:rPr>
                <w:sz w:val="24"/>
                <w:szCs w:val="24"/>
              </w:rPr>
              <w:t xml:space="preserve"> Ltd.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B Ltd.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C Ltd.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D Ltd.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E Ltd.</w:t>
            </w:r>
          </w:p>
        </w:tc>
        <w:tc>
          <w:tcPr>
            <w:tcW w:w="2700" w:type="dxa"/>
          </w:tcPr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160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120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 xml:space="preserve"> 80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 xml:space="preserve"> 80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2088" w:type="dxa"/>
          </w:tcPr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0.5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2.0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4.0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1.0</w:t>
            </w:r>
          </w:p>
          <w:p w:rsidR="00103096" w:rsidRPr="00A63CB6" w:rsidRDefault="00103096" w:rsidP="00F90C4F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3.0</w:t>
            </w:r>
          </w:p>
        </w:tc>
      </w:tr>
    </w:tbl>
    <w:p w:rsidR="00103096" w:rsidRPr="00A63CB6" w:rsidRDefault="00103096" w:rsidP="00103096">
      <w:pPr>
        <w:rPr>
          <w:sz w:val="24"/>
          <w:szCs w:val="24"/>
        </w:rPr>
      </w:pPr>
      <w:r w:rsidRPr="00A63CB6">
        <w:rPr>
          <w:sz w:val="24"/>
          <w:szCs w:val="24"/>
        </w:rPr>
        <w:tab/>
      </w:r>
      <w:r w:rsidRPr="00A63CB6">
        <w:rPr>
          <w:sz w:val="24"/>
          <w:szCs w:val="24"/>
        </w:rPr>
        <w:tab/>
      </w:r>
    </w:p>
    <w:p w:rsidR="00103096" w:rsidRPr="00A63CB6" w:rsidRDefault="00103096" w:rsidP="00103096">
      <w:pPr>
        <w:ind w:left="1440"/>
        <w:rPr>
          <w:sz w:val="24"/>
          <w:szCs w:val="24"/>
        </w:rPr>
      </w:pPr>
      <w:r w:rsidRPr="00A63CB6">
        <w:rPr>
          <w:sz w:val="24"/>
          <w:szCs w:val="24"/>
        </w:rPr>
        <w:t>The risk free rate (</w:t>
      </w:r>
      <w:proofErr w:type="spellStart"/>
      <w:proofErr w:type="gramStart"/>
      <w:r w:rsidRPr="00A63CB6">
        <w:rPr>
          <w:sz w:val="24"/>
          <w:szCs w:val="24"/>
        </w:rPr>
        <w:t>R</w:t>
      </w:r>
      <w:r w:rsidRPr="00A63CB6">
        <w:rPr>
          <w:sz w:val="24"/>
          <w:szCs w:val="24"/>
          <w:vertAlign w:val="subscript"/>
        </w:rPr>
        <w:t>f</w:t>
      </w:r>
      <w:proofErr w:type="spellEnd"/>
      <w:proofErr w:type="gramEnd"/>
      <w:r w:rsidRPr="00A63CB6">
        <w:rPr>
          <w:sz w:val="24"/>
          <w:szCs w:val="24"/>
        </w:rPr>
        <w:t>) is 8%.  The market returns have the following probability distribution for the next period.</w:t>
      </w:r>
    </w:p>
    <w:p w:rsidR="00103096" w:rsidRPr="00A63CB6" w:rsidRDefault="00103096" w:rsidP="00103096">
      <w:pPr>
        <w:ind w:left="1440"/>
        <w:rPr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</w:tblGrid>
      <w:tr w:rsidR="00103096" w:rsidRPr="00A63CB6" w:rsidTr="00F90C4F">
        <w:tc>
          <w:tcPr>
            <w:tcW w:w="2340" w:type="dxa"/>
          </w:tcPr>
          <w:p w:rsidR="00103096" w:rsidRPr="00A63CB6" w:rsidRDefault="00103096" w:rsidP="00F90C4F">
            <w:pPr>
              <w:jc w:val="center"/>
              <w:rPr>
                <w:b/>
                <w:sz w:val="24"/>
                <w:szCs w:val="24"/>
              </w:rPr>
            </w:pPr>
            <w:r w:rsidRPr="00A63CB6">
              <w:rPr>
                <w:b/>
                <w:sz w:val="24"/>
                <w:szCs w:val="24"/>
              </w:rPr>
              <w:t>Market return %</w:t>
            </w:r>
          </w:p>
        </w:tc>
        <w:tc>
          <w:tcPr>
            <w:tcW w:w="1620" w:type="dxa"/>
          </w:tcPr>
          <w:p w:rsidR="00103096" w:rsidRPr="00A63CB6" w:rsidRDefault="00103096" w:rsidP="00F90C4F">
            <w:pPr>
              <w:jc w:val="center"/>
              <w:rPr>
                <w:b/>
                <w:sz w:val="24"/>
                <w:szCs w:val="24"/>
              </w:rPr>
            </w:pPr>
            <w:r w:rsidRPr="00A63CB6">
              <w:rPr>
                <w:b/>
                <w:sz w:val="24"/>
                <w:szCs w:val="24"/>
              </w:rPr>
              <w:t>Probability</w:t>
            </w:r>
          </w:p>
        </w:tc>
      </w:tr>
      <w:tr w:rsidR="00103096" w:rsidRPr="00A63CB6" w:rsidTr="00F90C4F">
        <w:tc>
          <w:tcPr>
            <w:tcW w:w="2340" w:type="dxa"/>
          </w:tcPr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10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12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13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16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0.1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0.2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0.4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0.2</w:t>
            </w:r>
          </w:p>
          <w:p w:rsidR="00103096" w:rsidRPr="00A63CB6" w:rsidRDefault="00103096" w:rsidP="00F90C4F">
            <w:pPr>
              <w:jc w:val="center"/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0.1</w:t>
            </w:r>
          </w:p>
        </w:tc>
      </w:tr>
    </w:tbl>
    <w:p w:rsidR="00103096" w:rsidRPr="00A63CB6" w:rsidRDefault="00103096" w:rsidP="00103096">
      <w:pPr>
        <w:ind w:left="1440"/>
        <w:rPr>
          <w:sz w:val="24"/>
          <w:szCs w:val="24"/>
        </w:rPr>
      </w:pPr>
    </w:p>
    <w:p w:rsidR="00103096" w:rsidRPr="00A63CB6" w:rsidRDefault="00103096" w:rsidP="00103096">
      <w:pPr>
        <w:ind w:left="1440"/>
        <w:rPr>
          <w:sz w:val="24"/>
          <w:szCs w:val="24"/>
        </w:rPr>
      </w:pPr>
      <w:r w:rsidRPr="00A63CB6">
        <w:rPr>
          <w:sz w:val="24"/>
          <w:szCs w:val="24"/>
        </w:rPr>
        <w:t>Required:</w:t>
      </w:r>
    </w:p>
    <w:p w:rsidR="00103096" w:rsidRPr="00A63CB6" w:rsidRDefault="00103096" w:rsidP="00103096">
      <w:pPr>
        <w:numPr>
          <w:ilvl w:val="0"/>
          <w:numId w:val="2"/>
        </w:numPr>
        <w:rPr>
          <w:sz w:val="24"/>
          <w:szCs w:val="24"/>
        </w:rPr>
      </w:pPr>
      <w:r w:rsidRPr="00A63CB6">
        <w:rPr>
          <w:sz w:val="24"/>
          <w:szCs w:val="24"/>
        </w:rPr>
        <w:t>Compute the expected return from the market (</w:t>
      </w:r>
      <w:proofErr w:type="spellStart"/>
      <w:r w:rsidRPr="00A63CB6">
        <w:rPr>
          <w:sz w:val="24"/>
          <w:szCs w:val="24"/>
        </w:rPr>
        <w:t>R</w:t>
      </w:r>
      <w:r w:rsidRPr="00A63CB6">
        <w:rPr>
          <w:sz w:val="24"/>
          <w:szCs w:val="24"/>
          <w:vertAlign w:val="subscript"/>
        </w:rPr>
        <w:t>m</w:t>
      </w:r>
      <w:proofErr w:type="spellEnd"/>
      <w:r w:rsidR="00A73224" w:rsidRPr="00A63CB6">
        <w:rPr>
          <w:sz w:val="24"/>
          <w:szCs w:val="24"/>
        </w:rPr>
        <w:t>).</w:t>
      </w:r>
      <w:r w:rsidR="00A73224" w:rsidRPr="00A63CB6">
        <w:rPr>
          <w:sz w:val="24"/>
          <w:szCs w:val="24"/>
        </w:rPr>
        <w:tab/>
        <w:t>(4</w:t>
      </w:r>
      <w:r w:rsidRPr="00A63CB6">
        <w:rPr>
          <w:sz w:val="24"/>
          <w:szCs w:val="24"/>
        </w:rPr>
        <w:t xml:space="preserve"> marks)</w:t>
      </w:r>
    </w:p>
    <w:p w:rsidR="00103096" w:rsidRPr="00A63CB6" w:rsidRDefault="00103096" w:rsidP="00103096">
      <w:pPr>
        <w:numPr>
          <w:ilvl w:val="0"/>
          <w:numId w:val="2"/>
        </w:numPr>
        <w:rPr>
          <w:sz w:val="24"/>
          <w:szCs w:val="24"/>
        </w:rPr>
      </w:pPr>
      <w:r w:rsidRPr="00A63CB6">
        <w:rPr>
          <w:sz w:val="24"/>
          <w:szCs w:val="24"/>
        </w:rPr>
        <w:t>Calculate the beta coefficient for the portfolio (β</w:t>
      </w:r>
      <w:r w:rsidRPr="00A63CB6">
        <w:rPr>
          <w:sz w:val="24"/>
          <w:szCs w:val="24"/>
          <w:vertAlign w:val="subscript"/>
        </w:rPr>
        <w:t>p</w:t>
      </w:r>
      <w:r w:rsidRPr="00A63CB6">
        <w:rPr>
          <w:sz w:val="24"/>
          <w:szCs w:val="24"/>
        </w:rPr>
        <w:t>).</w:t>
      </w:r>
      <w:r w:rsidRPr="00A63CB6">
        <w:rPr>
          <w:sz w:val="24"/>
          <w:szCs w:val="24"/>
        </w:rPr>
        <w:tab/>
        <w:t>(4 marks)</w:t>
      </w:r>
    </w:p>
    <w:p w:rsidR="00103096" w:rsidRPr="00A63CB6" w:rsidRDefault="00103096" w:rsidP="00103096">
      <w:pPr>
        <w:numPr>
          <w:ilvl w:val="0"/>
          <w:numId w:val="2"/>
        </w:numPr>
        <w:rPr>
          <w:sz w:val="24"/>
          <w:szCs w:val="24"/>
        </w:rPr>
      </w:pPr>
      <w:r w:rsidRPr="00A63CB6">
        <w:rPr>
          <w:sz w:val="24"/>
          <w:szCs w:val="24"/>
        </w:rPr>
        <w:t>Determine the equation for the security market line.</w:t>
      </w:r>
      <w:r w:rsidRPr="00A63CB6">
        <w:rPr>
          <w:sz w:val="24"/>
          <w:szCs w:val="24"/>
        </w:rPr>
        <w:tab/>
        <w:t>(4 marks)</w:t>
      </w:r>
    </w:p>
    <w:p w:rsidR="00103096" w:rsidRPr="00A63CB6" w:rsidRDefault="00103096" w:rsidP="00103096">
      <w:pPr>
        <w:ind w:left="6480"/>
        <w:rPr>
          <w:sz w:val="24"/>
          <w:szCs w:val="24"/>
        </w:rPr>
      </w:pPr>
      <w:r w:rsidRPr="00A63CB6">
        <w:rPr>
          <w:sz w:val="24"/>
          <w:szCs w:val="24"/>
        </w:rPr>
        <w:t>(</w:t>
      </w:r>
      <w:r w:rsidR="00A83938">
        <w:rPr>
          <w:b/>
          <w:sz w:val="24"/>
          <w:szCs w:val="24"/>
        </w:rPr>
        <w:t>Total: 3</w:t>
      </w:r>
      <w:r w:rsidRPr="00A63CB6">
        <w:rPr>
          <w:b/>
          <w:sz w:val="24"/>
          <w:szCs w:val="24"/>
        </w:rPr>
        <w:t>0 marks</w:t>
      </w:r>
      <w:r w:rsidRPr="00A63CB6">
        <w:rPr>
          <w:sz w:val="24"/>
          <w:szCs w:val="24"/>
        </w:rPr>
        <w:t>)</w:t>
      </w:r>
    </w:p>
    <w:p w:rsidR="00103096" w:rsidRPr="00A63CB6" w:rsidRDefault="00103096" w:rsidP="00103096">
      <w:pPr>
        <w:rPr>
          <w:sz w:val="24"/>
          <w:szCs w:val="24"/>
        </w:rPr>
      </w:pPr>
    </w:p>
    <w:p w:rsidR="00103096" w:rsidRPr="00A63CB6" w:rsidRDefault="00103096" w:rsidP="00103096">
      <w:pPr>
        <w:rPr>
          <w:sz w:val="24"/>
          <w:szCs w:val="24"/>
        </w:rPr>
      </w:pPr>
    </w:p>
    <w:p w:rsidR="00A83938" w:rsidRDefault="00A83938" w:rsidP="00103096">
      <w:pPr>
        <w:ind w:left="720" w:hanging="720"/>
        <w:rPr>
          <w:sz w:val="24"/>
          <w:szCs w:val="24"/>
        </w:rPr>
      </w:pPr>
    </w:p>
    <w:p w:rsidR="00A83938" w:rsidRPr="00A63CB6" w:rsidRDefault="00A83938" w:rsidP="00A839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 TWO</w:t>
      </w:r>
    </w:p>
    <w:p w:rsidR="00A83938" w:rsidRDefault="00A83938" w:rsidP="00103096">
      <w:pPr>
        <w:ind w:left="720" w:hanging="720"/>
        <w:rPr>
          <w:sz w:val="24"/>
          <w:szCs w:val="24"/>
        </w:rPr>
      </w:pPr>
    </w:p>
    <w:p w:rsidR="007814F7" w:rsidRDefault="00A83938" w:rsidP="007814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14F7">
        <w:rPr>
          <w:sz w:val="24"/>
          <w:szCs w:val="24"/>
        </w:rPr>
        <w:t>Evaluate any four assumptions on which the capital asset pricing model (CAPM) is based clearly indicating how far they hold true in practice</w:t>
      </w:r>
      <w:r w:rsidR="007C687A" w:rsidRPr="007814F7">
        <w:rPr>
          <w:sz w:val="24"/>
          <w:szCs w:val="24"/>
        </w:rPr>
        <w:t xml:space="preserve">. </w:t>
      </w:r>
      <w:r w:rsidR="008B4EDE">
        <w:rPr>
          <w:sz w:val="24"/>
          <w:szCs w:val="24"/>
        </w:rPr>
        <w:tab/>
      </w:r>
      <w:r w:rsidR="007C687A" w:rsidRPr="007814F7">
        <w:rPr>
          <w:sz w:val="24"/>
          <w:szCs w:val="24"/>
        </w:rPr>
        <w:t>(4 marks)</w:t>
      </w:r>
    </w:p>
    <w:p w:rsidR="007814F7" w:rsidRDefault="007814F7" w:rsidP="007814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63CB6">
        <w:rPr>
          <w:sz w:val="24"/>
          <w:szCs w:val="24"/>
        </w:rPr>
        <w:t>Differentiate between systematic risk and unsystematic risk illustrate this with the help of a diagram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14F7">
        <w:rPr>
          <w:sz w:val="24"/>
          <w:szCs w:val="24"/>
        </w:rPr>
        <w:t>(4 marks)</w:t>
      </w:r>
    </w:p>
    <w:p w:rsidR="007814F7" w:rsidRDefault="007814F7" w:rsidP="007814F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Investment management is the process that describes how an investor should go about making decisions. Briefly explain the </w:t>
      </w:r>
      <w:r w:rsidR="0007525C">
        <w:rPr>
          <w:sz w:val="24"/>
          <w:szCs w:val="24"/>
        </w:rPr>
        <w:t xml:space="preserve">stages in </w:t>
      </w:r>
      <w:r>
        <w:rPr>
          <w:sz w:val="24"/>
          <w:szCs w:val="24"/>
        </w:rPr>
        <w:t xml:space="preserve">investment </w:t>
      </w:r>
      <w:r w:rsidR="0007525C">
        <w:rPr>
          <w:sz w:val="24"/>
          <w:szCs w:val="24"/>
        </w:rPr>
        <w:t xml:space="preserve">process. </w:t>
      </w:r>
      <w:r w:rsidR="0007525C" w:rsidRPr="007814F7">
        <w:rPr>
          <w:sz w:val="24"/>
          <w:szCs w:val="24"/>
        </w:rPr>
        <w:t>(4 marks)</w:t>
      </w:r>
    </w:p>
    <w:p w:rsidR="00103096" w:rsidRPr="007814F7" w:rsidRDefault="00103096" w:rsidP="007814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14F7">
        <w:rPr>
          <w:sz w:val="24"/>
          <w:szCs w:val="24"/>
        </w:rPr>
        <w:t xml:space="preserve">Mr. </w:t>
      </w:r>
      <w:proofErr w:type="spellStart"/>
      <w:r w:rsidR="008B4EDE">
        <w:rPr>
          <w:sz w:val="24"/>
          <w:szCs w:val="24"/>
        </w:rPr>
        <w:t>Elmi</w:t>
      </w:r>
      <w:proofErr w:type="spellEnd"/>
      <w:r w:rsidRPr="007814F7">
        <w:rPr>
          <w:sz w:val="24"/>
          <w:szCs w:val="24"/>
        </w:rPr>
        <w:t xml:space="preserve"> is currently holding a portfolio consisting of shares of fou</w:t>
      </w:r>
      <w:r w:rsidR="0063778E">
        <w:rPr>
          <w:sz w:val="24"/>
          <w:szCs w:val="24"/>
        </w:rPr>
        <w:t>r companies quoted on the Nairobi</w:t>
      </w:r>
      <w:r w:rsidRPr="007814F7">
        <w:rPr>
          <w:sz w:val="24"/>
          <w:szCs w:val="24"/>
        </w:rPr>
        <w:t xml:space="preserve"> Stock Exchange as follows:</w:t>
      </w:r>
    </w:p>
    <w:p w:rsidR="00103096" w:rsidRPr="00A63CB6" w:rsidRDefault="00103096" w:rsidP="00103096">
      <w:pPr>
        <w:rPr>
          <w:sz w:val="24"/>
          <w:szCs w:val="24"/>
        </w:rPr>
      </w:pPr>
      <w:r w:rsidRPr="00A63CB6">
        <w:rPr>
          <w:sz w:val="24"/>
          <w:szCs w:val="24"/>
        </w:rPr>
        <w:tab/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368"/>
        <w:gridCol w:w="1440"/>
        <w:gridCol w:w="1440"/>
        <w:gridCol w:w="1440"/>
        <w:gridCol w:w="2700"/>
      </w:tblGrid>
      <w:tr w:rsidR="00103096" w:rsidRPr="00A63CB6" w:rsidTr="00F90C4F">
        <w:tc>
          <w:tcPr>
            <w:tcW w:w="1368" w:type="dxa"/>
          </w:tcPr>
          <w:p w:rsidR="00103096" w:rsidRPr="00A63CB6" w:rsidRDefault="00103096" w:rsidP="00103096">
            <w:pPr>
              <w:rPr>
                <w:b/>
                <w:bCs/>
                <w:sz w:val="24"/>
                <w:szCs w:val="24"/>
              </w:rPr>
            </w:pP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Company</w:t>
            </w:r>
          </w:p>
        </w:tc>
        <w:tc>
          <w:tcPr>
            <w:tcW w:w="1440" w:type="dxa"/>
          </w:tcPr>
          <w:p w:rsidR="00103096" w:rsidRPr="00A63CB6" w:rsidRDefault="00103096" w:rsidP="00103096">
            <w:pPr>
              <w:rPr>
                <w:b/>
                <w:bCs/>
                <w:sz w:val="24"/>
                <w:szCs w:val="24"/>
              </w:rPr>
            </w:pPr>
            <w:r w:rsidRPr="00A63CB6">
              <w:rPr>
                <w:b/>
                <w:bCs/>
                <w:sz w:val="24"/>
                <w:szCs w:val="24"/>
              </w:rPr>
              <w:t>Number of shares held</w:t>
            </w:r>
          </w:p>
        </w:tc>
        <w:tc>
          <w:tcPr>
            <w:tcW w:w="1440" w:type="dxa"/>
          </w:tcPr>
          <w:p w:rsidR="00103096" w:rsidRPr="00A63CB6" w:rsidRDefault="00103096" w:rsidP="00103096">
            <w:pPr>
              <w:rPr>
                <w:b/>
                <w:bCs/>
                <w:sz w:val="24"/>
                <w:szCs w:val="24"/>
              </w:rPr>
            </w:pPr>
            <w:r w:rsidRPr="00A63CB6">
              <w:rPr>
                <w:b/>
                <w:bCs/>
                <w:sz w:val="24"/>
                <w:szCs w:val="24"/>
              </w:rPr>
              <w:t xml:space="preserve">Beta equity </w:t>
            </w:r>
          </w:p>
          <w:p w:rsidR="00103096" w:rsidRPr="00A63CB6" w:rsidRDefault="00103096" w:rsidP="00103096">
            <w:pPr>
              <w:rPr>
                <w:b/>
                <w:bCs/>
                <w:sz w:val="24"/>
                <w:szCs w:val="24"/>
              </w:rPr>
            </w:pPr>
            <w:r w:rsidRPr="00A63CB6">
              <w:rPr>
                <w:b/>
                <w:bCs/>
                <w:sz w:val="24"/>
                <w:szCs w:val="24"/>
              </w:rPr>
              <w:t>co-efficient</w:t>
            </w:r>
          </w:p>
        </w:tc>
        <w:tc>
          <w:tcPr>
            <w:tcW w:w="1440" w:type="dxa"/>
          </w:tcPr>
          <w:p w:rsidR="00103096" w:rsidRPr="00A63CB6" w:rsidRDefault="00103096" w:rsidP="00103096">
            <w:pPr>
              <w:rPr>
                <w:b/>
                <w:bCs/>
                <w:sz w:val="24"/>
                <w:szCs w:val="24"/>
              </w:rPr>
            </w:pPr>
            <w:r w:rsidRPr="00A63CB6">
              <w:rPr>
                <w:b/>
                <w:bCs/>
                <w:sz w:val="24"/>
                <w:szCs w:val="24"/>
              </w:rPr>
              <w:t>Market price per share</w:t>
            </w:r>
          </w:p>
        </w:tc>
        <w:tc>
          <w:tcPr>
            <w:tcW w:w="2700" w:type="dxa"/>
          </w:tcPr>
          <w:p w:rsidR="00103096" w:rsidRPr="00A63CB6" w:rsidRDefault="00103096" w:rsidP="00103096">
            <w:pPr>
              <w:rPr>
                <w:b/>
                <w:bCs/>
                <w:sz w:val="24"/>
                <w:szCs w:val="24"/>
              </w:rPr>
            </w:pPr>
            <w:r w:rsidRPr="00A63CB6">
              <w:rPr>
                <w:b/>
                <w:bCs/>
                <w:sz w:val="24"/>
                <w:szCs w:val="24"/>
              </w:rPr>
              <w:t>Expected return on equity in the next year</w:t>
            </w:r>
          </w:p>
          <w:p w:rsidR="00103096" w:rsidRPr="00A63CB6" w:rsidRDefault="00103096" w:rsidP="00103096">
            <w:pPr>
              <w:rPr>
                <w:b/>
                <w:bCs/>
                <w:sz w:val="24"/>
                <w:szCs w:val="24"/>
              </w:rPr>
            </w:pPr>
            <w:r w:rsidRPr="00A63CB6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03096" w:rsidRPr="00A63CB6" w:rsidTr="00F90C4F">
        <w:tc>
          <w:tcPr>
            <w:tcW w:w="1368" w:type="dxa"/>
          </w:tcPr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A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B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C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D</w:t>
            </w:r>
          </w:p>
        </w:tc>
        <w:tc>
          <w:tcPr>
            <w:tcW w:w="1440" w:type="dxa"/>
          </w:tcPr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20,000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30,000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30,000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20,000</w:t>
            </w:r>
          </w:p>
        </w:tc>
        <w:tc>
          <w:tcPr>
            <w:tcW w:w="1440" w:type="dxa"/>
          </w:tcPr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1.12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0.89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0.70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1.60</w:t>
            </w:r>
          </w:p>
        </w:tc>
        <w:tc>
          <w:tcPr>
            <w:tcW w:w="1440" w:type="dxa"/>
          </w:tcPr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65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50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45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80</w:t>
            </w:r>
          </w:p>
        </w:tc>
        <w:tc>
          <w:tcPr>
            <w:tcW w:w="2700" w:type="dxa"/>
          </w:tcPr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18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23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11</w:t>
            </w:r>
          </w:p>
          <w:p w:rsidR="00103096" w:rsidRPr="00A63CB6" w:rsidRDefault="00103096" w:rsidP="00103096">
            <w:pPr>
              <w:rPr>
                <w:sz w:val="24"/>
                <w:szCs w:val="24"/>
              </w:rPr>
            </w:pPr>
            <w:r w:rsidRPr="00A63CB6">
              <w:rPr>
                <w:sz w:val="24"/>
                <w:szCs w:val="24"/>
              </w:rPr>
              <w:t>17</w:t>
            </w:r>
          </w:p>
        </w:tc>
      </w:tr>
    </w:tbl>
    <w:p w:rsidR="00103096" w:rsidRPr="00A63CB6" w:rsidRDefault="00103096" w:rsidP="00103096">
      <w:pPr>
        <w:rPr>
          <w:sz w:val="24"/>
          <w:szCs w:val="24"/>
        </w:rPr>
      </w:pPr>
    </w:p>
    <w:p w:rsidR="00103096" w:rsidRPr="00A63CB6" w:rsidRDefault="00103096" w:rsidP="00103096">
      <w:pPr>
        <w:rPr>
          <w:sz w:val="24"/>
          <w:szCs w:val="24"/>
        </w:rPr>
      </w:pPr>
      <w:r w:rsidRPr="00A63CB6">
        <w:rPr>
          <w:sz w:val="24"/>
          <w:szCs w:val="24"/>
        </w:rPr>
        <w:tab/>
        <w:t>The current market return is 14% per annum and the treasury bills yield is 9% per annum.</w:t>
      </w:r>
    </w:p>
    <w:p w:rsidR="00103096" w:rsidRPr="00A63CB6" w:rsidRDefault="00103096" w:rsidP="00103096">
      <w:pPr>
        <w:rPr>
          <w:sz w:val="24"/>
          <w:szCs w:val="24"/>
        </w:rPr>
      </w:pPr>
    </w:p>
    <w:p w:rsidR="00103096" w:rsidRPr="00A63CB6" w:rsidRDefault="00103096" w:rsidP="00103096">
      <w:pPr>
        <w:rPr>
          <w:sz w:val="24"/>
          <w:szCs w:val="24"/>
        </w:rPr>
      </w:pPr>
      <w:r w:rsidRPr="00A63CB6">
        <w:rPr>
          <w:b/>
          <w:bCs/>
          <w:sz w:val="24"/>
          <w:szCs w:val="24"/>
        </w:rPr>
        <w:t>Required:</w:t>
      </w:r>
    </w:p>
    <w:p w:rsidR="00103096" w:rsidRPr="00A63CB6" w:rsidRDefault="00103096" w:rsidP="00103096">
      <w:pPr>
        <w:rPr>
          <w:sz w:val="24"/>
          <w:szCs w:val="24"/>
        </w:rPr>
      </w:pPr>
      <w:r w:rsidRPr="00A63CB6">
        <w:rPr>
          <w:sz w:val="24"/>
          <w:szCs w:val="24"/>
        </w:rPr>
        <w:tab/>
        <w:t>(i</w:t>
      </w:r>
      <w:r w:rsidR="0063778E">
        <w:rPr>
          <w:sz w:val="24"/>
          <w:szCs w:val="24"/>
        </w:rPr>
        <w:t>)</w:t>
      </w:r>
      <w:r w:rsidR="0063778E">
        <w:rPr>
          <w:sz w:val="24"/>
          <w:szCs w:val="24"/>
        </w:rPr>
        <w:tab/>
        <w:t xml:space="preserve">Calculate the risk of Mr </w:t>
      </w:r>
      <w:proofErr w:type="spellStart"/>
      <w:r w:rsidR="0063778E">
        <w:rPr>
          <w:sz w:val="24"/>
          <w:szCs w:val="24"/>
        </w:rPr>
        <w:t>Elmi</w:t>
      </w:r>
      <w:r w:rsidRPr="00A63CB6">
        <w:rPr>
          <w:sz w:val="24"/>
          <w:szCs w:val="24"/>
        </w:rPr>
        <w:t>’s</w:t>
      </w:r>
      <w:proofErr w:type="spellEnd"/>
      <w:r w:rsidRPr="00A63CB6">
        <w:rPr>
          <w:sz w:val="24"/>
          <w:szCs w:val="24"/>
        </w:rPr>
        <w:t xml:space="preserve"> portfolio </w:t>
      </w:r>
      <w:r w:rsidR="00A83938">
        <w:rPr>
          <w:sz w:val="24"/>
          <w:szCs w:val="24"/>
        </w:rPr>
        <w:t>relative to that of the market</w:t>
      </w:r>
      <w:r w:rsidR="007C687A">
        <w:rPr>
          <w:sz w:val="24"/>
          <w:szCs w:val="24"/>
        </w:rPr>
        <w:t>.</w:t>
      </w:r>
      <w:r w:rsidR="007C687A" w:rsidRPr="00A63CB6">
        <w:rPr>
          <w:sz w:val="24"/>
          <w:szCs w:val="24"/>
        </w:rPr>
        <w:t xml:space="preserve"> (</w:t>
      </w:r>
      <w:r w:rsidR="00A83938" w:rsidRPr="00A63CB6">
        <w:rPr>
          <w:sz w:val="24"/>
          <w:szCs w:val="24"/>
        </w:rPr>
        <w:t>5</w:t>
      </w:r>
      <w:r w:rsidRPr="00A63CB6">
        <w:rPr>
          <w:sz w:val="24"/>
          <w:szCs w:val="24"/>
        </w:rPr>
        <w:t xml:space="preserve"> marks)</w:t>
      </w:r>
    </w:p>
    <w:p w:rsidR="007C687A" w:rsidRPr="00A63CB6" w:rsidRDefault="00103096" w:rsidP="007C687A">
      <w:pPr>
        <w:rPr>
          <w:sz w:val="24"/>
          <w:szCs w:val="24"/>
        </w:rPr>
      </w:pPr>
      <w:r w:rsidRPr="00A63CB6">
        <w:rPr>
          <w:sz w:val="24"/>
          <w:szCs w:val="24"/>
        </w:rPr>
        <w:tab/>
        <w:t>(ii)</w:t>
      </w:r>
      <w:r w:rsidRPr="00A63CB6">
        <w:rPr>
          <w:sz w:val="24"/>
          <w:szCs w:val="24"/>
        </w:rPr>
        <w:tab/>
        <w:t xml:space="preserve">Explain whether or not </w:t>
      </w:r>
      <w:r w:rsidR="0063778E">
        <w:rPr>
          <w:sz w:val="24"/>
          <w:szCs w:val="24"/>
        </w:rPr>
        <w:t xml:space="preserve">Mr </w:t>
      </w:r>
      <w:proofErr w:type="spellStart"/>
      <w:r w:rsidR="0063778E">
        <w:rPr>
          <w:sz w:val="24"/>
          <w:szCs w:val="24"/>
        </w:rPr>
        <w:t>Elmi</w:t>
      </w:r>
      <w:proofErr w:type="spellEnd"/>
      <w:r w:rsidRPr="00A63CB6">
        <w:rPr>
          <w:sz w:val="24"/>
          <w:szCs w:val="24"/>
        </w:rPr>
        <w:t xml:space="preserve"> should change the composition of his portfolio.</w:t>
      </w:r>
      <w:r w:rsidR="007C687A">
        <w:rPr>
          <w:sz w:val="24"/>
          <w:szCs w:val="24"/>
        </w:rPr>
        <w:t xml:space="preserve"> </w:t>
      </w:r>
      <w:r w:rsidR="007C687A" w:rsidRPr="00A63CB6">
        <w:rPr>
          <w:sz w:val="24"/>
          <w:szCs w:val="24"/>
        </w:rPr>
        <w:t>(</w:t>
      </w:r>
      <w:r w:rsidR="007C687A">
        <w:rPr>
          <w:sz w:val="24"/>
          <w:szCs w:val="24"/>
        </w:rPr>
        <w:t>3</w:t>
      </w:r>
      <w:r w:rsidR="007C687A" w:rsidRPr="00A63CB6">
        <w:rPr>
          <w:sz w:val="24"/>
          <w:szCs w:val="24"/>
        </w:rPr>
        <w:t xml:space="preserve"> marks)</w:t>
      </w:r>
    </w:p>
    <w:p w:rsidR="0007525C" w:rsidRPr="00A63CB6" w:rsidRDefault="0007525C" w:rsidP="0007525C">
      <w:pPr>
        <w:ind w:left="6480"/>
        <w:rPr>
          <w:sz w:val="24"/>
          <w:szCs w:val="24"/>
        </w:rPr>
      </w:pPr>
      <w:r w:rsidRPr="00A63CB6">
        <w:rPr>
          <w:sz w:val="24"/>
          <w:szCs w:val="24"/>
        </w:rPr>
        <w:t>(</w:t>
      </w:r>
      <w:r>
        <w:rPr>
          <w:b/>
          <w:sz w:val="24"/>
          <w:szCs w:val="24"/>
        </w:rPr>
        <w:t>Total: 2</w:t>
      </w:r>
      <w:r w:rsidRPr="00A63CB6">
        <w:rPr>
          <w:b/>
          <w:sz w:val="24"/>
          <w:szCs w:val="24"/>
        </w:rPr>
        <w:t>0 marks</w:t>
      </w:r>
      <w:r w:rsidRPr="00A63CB6">
        <w:rPr>
          <w:sz w:val="24"/>
          <w:szCs w:val="24"/>
        </w:rPr>
        <w:t>)</w:t>
      </w:r>
    </w:p>
    <w:p w:rsidR="00103096" w:rsidRPr="00A63CB6" w:rsidRDefault="00103096" w:rsidP="00A63CB6">
      <w:pPr>
        <w:ind w:left="720"/>
        <w:rPr>
          <w:sz w:val="24"/>
          <w:szCs w:val="24"/>
        </w:rPr>
      </w:pPr>
    </w:p>
    <w:p w:rsidR="00103096" w:rsidRPr="00A63CB6" w:rsidRDefault="00103096" w:rsidP="00A63CB6">
      <w:pPr>
        <w:ind w:left="1440" w:hanging="720"/>
        <w:rPr>
          <w:sz w:val="24"/>
          <w:szCs w:val="24"/>
        </w:rPr>
      </w:pPr>
    </w:p>
    <w:p w:rsidR="00103096" w:rsidRDefault="000B7DF6" w:rsidP="00103096">
      <w:pPr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QUESTION THREE </w:t>
      </w:r>
      <w:r w:rsidR="00103096" w:rsidRPr="00A63CB6">
        <w:rPr>
          <w:sz w:val="24"/>
          <w:szCs w:val="24"/>
        </w:rPr>
        <w:tab/>
      </w:r>
    </w:p>
    <w:p w:rsidR="00FB1B6C" w:rsidRPr="000B7DF6" w:rsidRDefault="00FB1B6C" w:rsidP="000B7DF6">
      <w:pPr>
        <w:pStyle w:val="ListParagraph"/>
        <w:keepNext/>
        <w:keepLines/>
        <w:numPr>
          <w:ilvl w:val="0"/>
          <w:numId w:val="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z w:val="24"/>
          <w:szCs w:val="24"/>
        </w:rPr>
      </w:pPr>
      <w:r w:rsidRPr="000B7DF6">
        <w:rPr>
          <w:spacing w:val="-2"/>
          <w:sz w:val="24"/>
          <w:szCs w:val="24"/>
        </w:rPr>
        <w:t>Four assets have the following distribution of returns.</w:t>
      </w: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b/>
          <w:bCs/>
          <w:i/>
          <w:iCs/>
          <w:spacing w:val="-2"/>
          <w:sz w:val="24"/>
          <w:szCs w:val="24"/>
        </w:rPr>
      </w:pPr>
      <w:r w:rsidRPr="00A63CB6">
        <w:rPr>
          <w:b/>
          <w:bCs/>
          <w:i/>
          <w:iCs/>
          <w:spacing w:val="-2"/>
          <w:sz w:val="24"/>
          <w:szCs w:val="24"/>
        </w:rPr>
        <w:tab/>
        <w:t>Probability</w:t>
      </w:r>
      <w:r w:rsidRPr="00A63CB6">
        <w:rPr>
          <w:b/>
          <w:bCs/>
          <w:i/>
          <w:iCs/>
          <w:spacing w:val="-2"/>
          <w:sz w:val="24"/>
          <w:szCs w:val="24"/>
        </w:rPr>
        <w:tab/>
      </w:r>
      <w:r w:rsidRPr="00A63CB6">
        <w:rPr>
          <w:b/>
          <w:bCs/>
          <w:i/>
          <w:iCs/>
          <w:spacing w:val="-2"/>
          <w:sz w:val="24"/>
          <w:szCs w:val="24"/>
        </w:rPr>
        <w:tab/>
      </w:r>
      <w:r w:rsidRPr="00A63CB6">
        <w:rPr>
          <w:b/>
          <w:bCs/>
          <w:i/>
          <w:iCs/>
          <w:spacing w:val="-2"/>
          <w:sz w:val="24"/>
          <w:szCs w:val="24"/>
        </w:rPr>
        <w:tab/>
        <w:t>Rate of return (%)</w:t>
      </w: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b/>
          <w:bCs/>
          <w:i/>
          <w:iCs/>
          <w:spacing w:val="-2"/>
          <w:sz w:val="24"/>
          <w:szCs w:val="24"/>
        </w:rPr>
        <w:tab/>
        <w:t>Occurrence</w:t>
      </w:r>
      <w:r w:rsidRPr="00A63CB6">
        <w:rPr>
          <w:b/>
          <w:bCs/>
          <w:i/>
          <w:iCs/>
          <w:spacing w:val="-2"/>
          <w:sz w:val="24"/>
          <w:szCs w:val="24"/>
        </w:rPr>
        <w:tab/>
        <w:t>A</w:t>
      </w:r>
      <w:r w:rsidRPr="00A63CB6">
        <w:rPr>
          <w:b/>
          <w:bCs/>
          <w:i/>
          <w:iCs/>
          <w:spacing w:val="-2"/>
          <w:sz w:val="24"/>
          <w:szCs w:val="24"/>
        </w:rPr>
        <w:tab/>
        <w:t>B</w:t>
      </w:r>
      <w:r w:rsidRPr="00A63CB6">
        <w:rPr>
          <w:b/>
          <w:bCs/>
          <w:i/>
          <w:iCs/>
          <w:spacing w:val="-2"/>
          <w:sz w:val="24"/>
          <w:szCs w:val="24"/>
        </w:rPr>
        <w:tab/>
        <w:t>C</w:t>
      </w:r>
      <w:r w:rsidRPr="00A63CB6">
        <w:rPr>
          <w:b/>
          <w:bCs/>
          <w:i/>
          <w:iCs/>
          <w:spacing w:val="-2"/>
          <w:sz w:val="24"/>
          <w:szCs w:val="24"/>
        </w:rPr>
        <w:tab/>
        <w:t>D</w:t>
      </w: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0.1</w:t>
      </w:r>
      <w:r w:rsidRPr="00A63CB6">
        <w:rPr>
          <w:spacing w:val="-2"/>
          <w:sz w:val="24"/>
          <w:szCs w:val="24"/>
        </w:rPr>
        <w:tab/>
        <w:t>10.0%</w:t>
      </w:r>
      <w:r w:rsidRPr="00A63CB6">
        <w:rPr>
          <w:spacing w:val="-2"/>
          <w:sz w:val="24"/>
          <w:szCs w:val="24"/>
        </w:rPr>
        <w:tab/>
        <w:t>6.0%</w:t>
      </w:r>
      <w:r w:rsidRPr="00A63CB6">
        <w:rPr>
          <w:spacing w:val="-2"/>
          <w:sz w:val="24"/>
          <w:szCs w:val="24"/>
        </w:rPr>
        <w:tab/>
        <w:t>14.0%</w:t>
      </w:r>
      <w:r w:rsidRPr="00A63CB6">
        <w:rPr>
          <w:spacing w:val="-2"/>
          <w:sz w:val="24"/>
          <w:szCs w:val="24"/>
        </w:rPr>
        <w:tab/>
        <w:t>2.0%</w:t>
      </w: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0.2</w:t>
      </w:r>
      <w:r w:rsidRPr="00A63CB6">
        <w:rPr>
          <w:spacing w:val="-2"/>
          <w:sz w:val="24"/>
          <w:szCs w:val="24"/>
        </w:rPr>
        <w:tab/>
        <w:t>10.0</w:t>
      </w:r>
      <w:r w:rsidRPr="00A63CB6">
        <w:rPr>
          <w:spacing w:val="-2"/>
          <w:sz w:val="24"/>
          <w:szCs w:val="24"/>
        </w:rPr>
        <w:tab/>
        <w:t>8.0</w:t>
      </w:r>
      <w:r w:rsidRPr="00A63CB6">
        <w:rPr>
          <w:spacing w:val="-2"/>
          <w:sz w:val="24"/>
          <w:szCs w:val="24"/>
        </w:rPr>
        <w:tab/>
        <w:t>12.0</w:t>
      </w:r>
      <w:r w:rsidRPr="00A63CB6">
        <w:rPr>
          <w:spacing w:val="-2"/>
          <w:sz w:val="24"/>
          <w:szCs w:val="24"/>
        </w:rPr>
        <w:tab/>
        <w:t>6.0</w:t>
      </w: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0.4</w:t>
      </w:r>
      <w:r w:rsidRPr="00A63CB6">
        <w:rPr>
          <w:spacing w:val="-2"/>
          <w:sz w:val="24"/>
          <w:szCs w:val="24"/>
        </w:rPr>
        <w:tab/>
        <w:t>10.0</w:t>
      </w:r>
      <w:r w:rsidRPr="00A63CB6">
        <w:rPr>
          <w:spacing w:val="-2"/>
          <w:sz w:val="24"/>
          <w:szCs w:val="24"/>
        </w:rPr>
        <w:tab/>
        <w:t>10.0</w:t>
      </w:r>
      <w:r w:rsidRPr="00A63CB6">
        <w:rPr>
          <w:spacing w:val="-2"/>
          <w:sz w:val="24"/>
          <w:szCs w:val="24"/>
        </w:rPr>
        <w:tab/>
        <w:t>10.0</w:t>
      </w:r>
      <w:r w:rsidRPr="00A63CB6">
        <w:rPr>
          <w:spacing w:val="-2"/>
          <w:sz w:val="24"/>
          <w:szCs w:val="24"/>
        </w:rPr>
        <w:tab/>
        <w:t>9.0</w:t>
      </w: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0.2</w:t>
      </w:r>
      <w:r w:rsidRPr="00A63CB6">
        <w:rPr>
          <w:spacing w:val="-2"/>
          <w:sz w:val="24"/>
          <w:szCs w:val="24"/>
        </w:rPr>
        <w:tab/>
        <w:t>10.0</w:t>
      </w:r>
      <w:r w:rsidRPr="00A63CB6">
        <w:rPr>
          <w:spacing w:val="-2"/>
          <w:sz w:val="24"/>
          <w:szCs w:val="24"/>
        </w:rPr>
        <w:tab/>
        <w:t>12.0</w:t>
      </w:r>
      <w:r w:rsidRPr="00A63CB6">
        <w:rPr>
          <w:spacing w:val="-2"/>
          <w:sz w:val="24"/>
          <w:szCs w:val="24"/>
        </w:rPr>
        <w:tab/>
        <w:t>8.0</w:t>
      </w:r>
      <w:r w:rsidRPr="00A63CB6">
        <w:rPr>
          <w:spacing w:val="-2"/>
          <w:sz w:val="24"/>
          <w:szCs w:val="24"/>
        </w:rPr>
        <w:tab/>
        <w:t>15.0</w:t>
      </w:r>
    </w:p>
    <w:p w:rsidR="00FB1B6C" w:rsidRPr="00A63CB6" w:rsidRDefault="00FB1B6C" w:rsidP="00FB1B6C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0.1</w:t>
      </w:r>
      <w:r w:rsidRPr="00A63CB6">
        <w:rPr>
          <w:spacing w:val="-2"/>
          <w:sz w:val="24"/>
          <w:szCs w:val="24"/>
        </w:rPr>
        <w:tab/>
        <w:t>10.0</w:t>
      </w:r>
      <w:r w:rsidRPr="00A63CB6">
        <w:rPr>
          <w:spacing w:val="-2"/>
          <w:sz w:val="24"/>
          <w:szCs w:val="24"/>
        </w:rPr>
        <w:tab/>
        <w:t>14.0</w:t>
      </w:r>
      <w:r w:rsidRPr="00A63CB6">
        <w:rPr>
          <w:spacing w:val="-2"/>
          <w:sz w:val="24"/>
          <w:szCs w:val="24"/>
        </w:rPr>
        <w:tab/>
        <w:t>6.0</w:t>
      </w:r>
      <w:r w:rsidRPr="00A63CB6">
        <w:rPr>
          <w:spacing w:val="-2"/>
          <w:sz w:val="24"/>
          <w:szCs w:val="24"/>
        </w:rPr>
        <w:tab/>
        <w:t>20.0</w:t>
      </w:r>
    </w:p>
    <w:p w:rsidR="00E038E7" w:rsidRPr="00A63CB6" w:rsidRDefault="00E038E7" w:rsidP="00FB1B6C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FB1B6C" w:rsidRPr="00A63CB6" w:rsidRDefault="00FB1B6C" w:rsidP="00FB1B6C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b/>
          <w:bCs/>
          <w:spacing w:val="-2"/>
          <w:sz w:val="24"/>
          <w:szCs w:val="24"/>
        </w:rPr>
        <w:t>REQUIRED:</w:t>
      </w:r>
    </w:p>
    <w:p w:rsidR="00FB1B6C" w:rsidRPr="00A63CB6" w:rsidRDefault="00FB1B6C" w:rsidP="00FB1B6C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0B7DF6" w:rsidRDefault="00FB1B6C" w:rsidP="000B7DF6">
      <w:pPr>
        <w:pStyle w:val="ListParagraph"/>
        <w:keepNext/>
        <w:keepLines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z w:val="24"/>
          <w:szCs w:val="24"/>
        </w:rPr>
      </w:pPr>
      <w:r w:rsidRPr="000B7DF6">
        <w:rPr>
          <w:spacing w:val="-2"/>
          <w:sz w:val="24"/>
          <w:szCs w:val="24"/>
        </w:rPr>
        <w:lastRenderedPageBreak/>
        <w:t>Compute the expected return and standard deviation of each asset.</w:t>
      </w:r>
      <w:r w:rsidR="000B7DF6" w:rsidRPr="000B7DF6">
        <w:rPr>
          <w:spacing w:val="-2"/>
          <w:sz w:val="24"/>
          <w:szCs w:val="24"/>
        </w:rPr>
        <w:t xml:space="preserve"> </w:t>
      </w:r>
      <w:r w:rsidR="000B7DF6" w:rsidRPr="000B7DF6">
        <w:rPr>
          <w:sz w:val="24"/>
          <w:szCs w:val="24"/>
        </w:rPr>
        <w:t>(8 marks)</w:t>
      </w:r>
    </w:p>
    <w:p w:rsidR="00FB1B6C" w:rsidRPr="000B7DF6" w:rsidRDefault="00FB1B6C" w:rsidP="000B7DF6">
      <w:pPr>
        <w:pStyle w:val="ListParagraph"/>
        <w:keepNext/>
        <w:keepLines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z w:val="24"/>
          <w:szCs w:val="24"/>
        </w:rPr>
      </w:pPr>
      <w:r w:rsidRPr="000B7DF6">
        <w:rPr>
          <w:spacing w:val="-2"/>
          <w:sz w:val="24"/>
          <w:szCs w:val="24"/>
        </w:rPr>
        <w:t>Compute the covariance of asset</w:t>
      </w:r>
    </w:p>
    <w:p w:rsidR="000B7DF6" w:rsidRDefault="00FB1B6C" w:rsidP="00FB1B6C">
      <w:pPr>
        <w:pStyle w:val="ListParagraph"/>
        <w:numPr>
          <w:ilvl w:val="0"/>
          <w:numId w:val="1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0B7DF6">
        <w:rPr>
          <w:spacing w:val="-2"/>
          <w:sz w:val="24"/>
          <w:szCs w:val="24"/>
        </w:rPr>
        <w:t>A and B</w:t>
      </w:r>
      <w:r w:rsidR="000B7DF6">
        <w:rPr>
          <w:spacing w:val="-2"/>
          <w:sz w:val="24"/>
          <w:szCs w:val="24"/>
        </w:rPr>
        <w:t xml:space="preserve">  </w:t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z w:val="24"/>
          <w:szCs w:val="24"/>
        </w:rPr>
        <w:t>(2</w:t>
      </w:r>
      <w:r w:rsidR="000B7DF6" w:rsidRPr="000B7DF6">
        <w:rPr>
          <w:sz w:val="24"/>
          <w:szCs w:val="24"/>
        </w:rPr>
        <w:t xml:space="preserve"> marks)</w:t>
      </w:r>
    </w:p>
    <w:p w:rsidR="000B7DF6" w:rsidRDefault="00FB1B6C" w:rsidP="000B7DF6">
      <w:pPr>
        <w:pStyle w:val="ListParagraph"/>
        <w:numPr>
          <w:ilvl w:val="0"/>
          <w:numId w:val="1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0B7DF6">
        <w:rPr>
          <w:spacing w:val="-2"/>
          <w:sz w:val="24"/>
          <w:szCs w:val="24"/>
        </w:rPr>
        <w:t>B and C</w:t>
      </w:r>
      <w:r w:rsidR="000B7DF6">
        <w:rPr>
          <w:spacing w:val="-2"/>
          <w:sz w:val="24"/>
          <w:szCs w:val="24"/>
        </w:rPr>
        <w:t xml:space="preserve"> </w:t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z w:val="24"/>
          <w:szCs w:val="24"/>
        </w:rPr>
        <w:t>(2</w:t>
      </w:r>
      <w:r w:rsidR="000B7DF6" w:rsidRPr="000B7DF6">
        <w:rPr>
          <w:sz w:val="24"/>
          <w:szCs w:val="24"/>
        </w:rPr>
        <w:t xml:space="preserve"> marks)</w:t>
      </w:r>
    </w:p>
    <w:p w:rsidR="00FB1B6C" w:rsidRPr="000B7DF6" w:rsidRDefault="00FB1B6C" w:rsidP="00FB1B6C">
      <w:pPr>
        <w:pStyle w:val="ListParagraph"/>
        <w:numPr>
          <w:ilvl w:val="0"/>
          <w:numId w:val="1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0B7DF6">
        <w:rPr>
          <w:spacing w:val="-2"/>
          <w:sz w:val="24"/>
          <w:szCs w:val="24"/>
        </w:rPr>
        <w:t>B and D</w:t>
      </w:r>
      <w:r w:rsidR="000B7DF6">
        <w:rPr>
          <w:spacing w:val="-2"/>
          <w:sz w:val="24"/>
          <w:szCs w:val="24"/>
        </w:rPr>
        <w:t xml:space="preserve"> </w:t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pacing w:val="-2"/>
          <w:sz w:val="24"/>
          <w:szCs w:val="24"/>
        </w:rPr>
        <w:tab/>
      </w:r>
      <w:r w:rsidR="000B7DF6">
        <w:rPr>
          <w:sz w:val="24"/>
          <w:szCs w:val="24"/>
        </w:rPr>
        <w:t>(2</w:t>
      </w:r>
      <w:r w:rsidR="000B7DF6" w:rsidRPr="000B7DF6">
        <w:rPr>
          <w:sz w:val="24"/>
          <w:szCs w:val="24"/>
        </w:rPr>
        <w:t xml:space="preserve"> marks)</w:t>
      </w:r>
    </w:p>
    <w:p w:rsidR="00FB1B6C" w:rsidRPr="000B7DF6" w:rsidRDefault="00FB1B6C" w:rsidP="000B7DF6">
      <w:pPr>
        <w:pStyle w:val="ListParagraph"/>
        <w:numPr>
          <w:ilvl w:val="0"/>
          <w:numId w:val="1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0B7DF6">
        <w:rPr>
          <w:spacing w:val="-2"/>
          <w:sz w:val="24"/>
          <w:szCs w:val="24"/>
        </w:rPr>
        <w:t>Compute the correlation coefficient of the combination of assets in b above.</w:t>
      </w:r>
      <w:r w:rsidR="000B7DF6" w:rsidRPr="000B7DF6">
        <w:rPr>
          <w:sz w:val="24"/>
          <w:szCs w:val="24"/>
        </w:rPr>
        <w:t xml:space="preserve"> </w:t>
      </w:r>
      <w:r w:rsidR="000B7DF6">
        <w:rPr>
          <w:sz w:val="24"/>
          <w:szCs w:val="24"/>
        </w:rPr>
        <w:t>(6</w:t>
      </w:r>
      <w:r w:rsidR="000B7DF6" w:rsidRPr="000B7DF6">
        <w:rPr>
          <w:sz w:val="24"/>
          <w:szCs w:val="24"/>
        </w:rPr>
        <w:t xml:space="preserve"> marks)</w:t>
      </w:r>
    </w:p>
    <w:p w:rsidR="00EB798D" w:rsidRPr="00A63CB6" w:rsidRDefault="00EB798D" w:rsidP="00FB1B6C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z w:val="24"/>
          <w:szCs w:val="24"/>
        </w:rPr>
      </w:pPr>
      <w:bookmarkStart w:id="0" w:name="_GoBack"/>
      <w:bookmarkEnd w:id="0"/>
    </w:p>
    <w:p w:rsidR="00EB798D" w:rsidRDefault="00EB798D" w:rsidP="00EB798D">
      <w:pPr>
        <w:tabs>
          <w:tab w:val="left" w:pos="-270"/>
          <w:tab w:val="left" w:pos="0"/>
          <w:tab w:val="left" w:pos="566"/>
          <w:tab w:val="left" w:pos="1080"/>
          <w:tab w:val="left" w:pos="1134"/>
          <w:tab w:val="left" w:pos="1700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120"/>
        <w:jc w:val="both"/>
        <w:rPr>
          <w:b/>
          <w:bCs/>
          <w:spacing w:val="-2"/>
          <w:sz w:val="24"/>
          <w:szCs w:val="24"/>
        </w:rPr>
      </w:pPr>
      <w:r w:rsidRPr="00A63CB6">
        <w:rPr>
          <w:b/>
          <w:bCs/>
          <w:spacing w:val="-2"/>
          <w:sz w:val="24"/>
          <w:szCs w:val="24"/>
        </w:rPr>
        <w:t xml:space="preserve">QUESTION </w:t>
      </w:r>
      <w:r w:rsidR="001506F6">
        <w:rPr>
          <w:b/>
          <w:bCs/>
          <w:spacing w:val="-2"/>
          <w:sz w:val="24"/>
          <w:szCs w:val="24"/>
        </w:rPr>
        <w:t xml:space="preserve">FOUR </w:t>
      </w:r>
    </w:p>
    <w:p w:rsidR="009F57F7" w:rsidRPr="00890C54" w:rsidRDefault="00890C54" w:rsidP="00890C54">
      <w:pPr>
        <w:pStyle w:val="ListParagraph"/>
        <w:keepNext/>
        <w:keepLines/>
        <w:numPr>
          <w:ilvl w:val="0"/>
          <w:numId w:val="1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z w:val="24"/>
          <w:szCs w:val="24"/>
        </w:rPr>
      </w:pPr>
      <w:r w:rsidRPr="00890C54">
        <w:rPr>
          <w:sz w:val="24"/>
          <w:szCs w:val="24"/>
        </w:rPr>
        <w:t xml:space="preserve">Discuss the three forms of market efficiency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</w:t>
      </w:r>
      <w:r w:rsidRPr="009F57F7">
        <w:rPr>
          <w:sz w:val="24"/>
          <w:szCs w:val="24"/>
        </w:rPr>
        <w:t xml:space="preserve"> marks)</w:t>
      </w:r>
      <w:r w:rsidR="00601D4A" w:rsidRPr="00890C54">
        <w:rPr>
          <w:sz w:val="24"/>
          <w:szCs w:val="24"/>
        </w:rPr>
        <w:t xml:space="preserve"> </w:t>
      </w:r>
      <w:r w:rsidR="00601D4A" w:rsidRPr="00890C54">
        <w:rPr>
          <w:sz w:val="24"/>
          <w:szCs w:val="24"/>
        </w:rPr>
        <w:tab/>
      </w:r>
      <w:r w:rsidR="009F57F7" w:rsidRPr="00890C54">
        <w:rPr>
          <w:sz w:val="24"/>
          <w:szCs w:val="24"/>
        </w:rPr>
        <w:tab/>
      </w:r>
      <w:r w:rsidR="009F57F7" w:rsidRPr="00890C54">
        <w:rPr>
          <w:sz w:val="24"/>
          <w:szCs w:val="24"/>
        </w:rPr>
        <w:tab/>
      </w:r>
    </w:p>
    <w:p w:rsidR="009F57F7" w:rsidRPr="009F57F7" w:rsidRDefault="00601D4A" w:rsidP="009F57F7">
      <w:pPr>
        <w:pStyle w:val="ListParagraph"/>
        <w:numPr>
          <w:ilvl w:val="0"/>
          <w:numId w:val="16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9F57F7">
        <w:rPr>
          <w:sz w:val="24"/>
          <w:szCs w:val="24"/>
        </w:rPr>
        <w:t xml:space="preserve">Explain the main models used in portfolio performance appraisal  </w:t>
      </w:r>
      <w:r w:rsidR="00890C54">
        <w:rPr>
          <w:sz w:val="24"/>
          <w:szCs w:val="24"/>
        </w:rPr>
        <w:tab/>
      </w:r>
      <w:r w:rsidR="00890C54">
        <w:rPr>
          <w:sz w:val="24"/>
          <w:szCs w:val="24"/>
        </w:rPr>
        <w:tab/>
        <w:t>(4</w:t>
      </w:r>
      <w:r w:rsidR="009F57F7" w:rsidRPr="009F57F7">
        <w:rPr>
          <w:sz w:val="24"/>
          <w:szCs w:val="24"/>
        </w:rPr>
        <w:t xml:space="preserve"> marks)</w:t>
      </w:r>
    </w:p>
    <w:p w:rsidR="00EB798D" w:rsidRPr="009F57F7" w:rsidRDefault="00EB798D" w:rsidP="009F57F7">
      <w:pPr>
        <w:pStyle w:val="ListParagraph"/>
        <w:numPr>
          <w:ilvl w:val="0"/>
          <w:numId w:val="16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9F57F7">
        <w:rPr>
          <w:spacing w:val="-2"/>
          <w:sz w:val="24"/>
          <w:szCs w:val="24"/>
        </w:rPr>
        <w:t>The risk free rate is 10% and the expected return on the market portfolio is 15%.  The expected returns for 4 securities are listed below together with their expected betas</w:t>
      </w:r>
    </w:p>
    <w:p w:rsidR="00EB798D" w:rsidRPr="00A63CB6" w:rsidRDefault="00EB798D" w:rsidP="00EB798D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EB798D" w:rsidRPr="00A63CB6" w:rsidRDefault="00EB798D" w:rsidP="00EB798D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b/>
          <w:bCs/>
          <w:spacing w:val="-2"/>
          <w:sz w:val="24"/>
          <w:szCs w:val="24"/>
        </w:rPr>
        <w:tab/>
        <w:t>SECURITY</w:t>
      </w:r>
      <w:r w:rsidRPr="00A63CB6">
        <w:rPr>
          <w:b/>
          <w:bCs/>
          <w:spacing w:val="-2"/>
          <w:sz w:val="24"/>
          <w:szCs w:val="24"/>
        </w:rPr>
        <w:tab/>
        <w:t>EXPECTED RETURN</w:t>
      </w:r>
      <w:r w:rsidRPr="00A63CB6">
        <w:rPr>
          <w:b/>
          <w:bCs/>
          <w:spacing w:val="-2"/>
          <w:sz w:val="24"/>
          <w:szCs w:val="24"/>
        </w:rPr>
        <w:tab/>
        <w:t>EXPECTED BETA</w:t>
      </w:r>
    </w:p>
    <w:p w:rsidR="00EB798D" w:rsidRPr="00A63CB6" w:rsidRDefault="00EB798D" w:rsidP="00EB798D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A</w:t>
      </w:r>
      <w:r w:rsidRPr="00A63CB6">
        <w:rPr>
          <w:spacing w:val="-2"/>
          <w:sz w:val="24"/>
          <w:szCs w:val="24"/>
        </w:rPr>
        <w:tab/>
        <w:t>17.0%</w:t>
      </w:r>
      <w:r w:rsidRPr="00A63CB6">
        <w:rPr>
          <w:spacing w:val="-2"/>
          <w:sz w:val="24"/>
          <w:szCs w:val="24"/>
        </w:rPr>
        <w:tab/>
        <w:t>1.3</w:t>
      </w:r>
    </w:p>
    <w:p w:rsidR="00EB798D" w:rsidRPr="00A63CB6" w:rsidRDefault="00EB798D" w:rsidP="00EB798D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B</w:t>
      </w:r>
      <w:r w:rsidRPr="00A63CB6">
        <w:rPr>
          <w:spacing w:val="-2"/>
          <w:sz w:val="24"/>
          <w:szCs w:val="24"/>
        </w:rPr>
        <w:tab/>
        <w:t>14.5%</w:t>
      </w:r>
      <w:r w:rsidRPr="00A63CB6">
        <w:rPr>
          <w:spacing w:val="-2"/>
          <w:sz w:val="24"/>
          <w:szCs w:val="24"/>
        </w:rPr>
        <w:tab/>
        <w:t>0.8</w:t>
      </w:r>
    </w:p>
    <w:p w:rsidR="00EB798D" w:rsidRPr="00A63CB6" w:rsidRDefault="00EB798D" w:rsidP="00EB798D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C</w:t>
      </w:r>
      <w:r w:rsidRPr="00A63CB6">
        <w:rPr>
          <w:spacing w:val="-2"/>
          <w:sz w:val="24"/>
          <w:szCs w:val="24"/>
        </w:rPr>
        <w:tab/>
        <w:t>15.5%</w:t>
      </w:r>
      <w:r w:rsidRPr="00A63CB6">
        <w:rPr>
          <w:spacing w:val="-2"/>
          <w:sz w:val="24"/>
          <w:szCs w:val="24"/>
        </w:rPr>
        <w:tab/>
        <w:t>1.1</w:t>
      </w:r>
    </w:p>
    <w:p w:rsidR="00EB798D" w:rsidRPr="00A63CB6" w:rsidRDefault="00EB798D" w:rsidP="00EB798D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ab/>
        <w:t>D</w:t>
      </w:r>
      <w:r w:rsidRPr="00A63CB6">
        <w:rPr>
          <w:spacing w:val="-2"/>
          <w:sz w:val="24"/>
          <w:szCs w:val="24"/>
        </w:rPr>
        <w:tab/>
        <w:t>18.0%</w:t>
      </w:r>
      <w:r w:rsidRPr="00A63CB6">
        <w:rPr>
          <w:spacing w:val="-2"/>
          <w:sz w:val="24"/>
          <w:szCs w:val="24"/>
        </w:rPr>
        <w:tab/>
        <w:t>1.7</w:t>
      </w:r>
    </w:p>
    <w:p w:rsidR="00EB798D" w:rsidRPr="00A63CB6" w:rsidRDefault="00EB798D" w:rsidP="00EB79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EB798D" w:rsidRPr="00A63CB6" w:rsidRDefault="00EB798D" w:rsidP="00EB79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120" w:line="240" w:lineRule="atLeast"/>
        <w:jc w:val="both"/>
        <w:rPr>
          <w:spacing w:val="-2"/>
          <w:sz w:val="24"/>
          <w:szCs w:val="24"/>
        </w:rPr>
      </w:pPr>
      <w:r w:rsidRPr="00A63CB6">
        <w:rPr>
          <w:b/>
          <w:bCs/>
          <w:spacing w:val="-2"/>
          <w:sz w:val="24"/>
          <w:szCs w:val="24"/>
        </w:rPr>
        <w:tab/>
        <w:t>REQUIRED:</w:t>
      </w:r>
    </w:p>
    <w:p w:rsidR="00CB1DE7" w:rsidRPr="000B7DF6" w:rsidRDefault="00EB798D" w:rsidP="00CB1DE7">
      <w:pPr>
        <w:pStyle w:val="ListParagraph"/>
        <w:numPr>
          <w:ilvl w:val="0"/>
          <w:numId w:val="1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>a.</w:t>
      </w:r>
      <w:r w:rsidRPr="00A63CB6">
        <w:rPr>
          <w:spacing w:val="-2"/>
          <w:sz w:val="24"/>
          <w:szCs w:val="24"/>
        </w:rPr>
        <w:tab/>
        <w:t>On the basis of these expectations, which securities are overvalued?  Which are undervalued?</w:t>
      </w:r>
      <w:r w:rsidR="00CB1DE7">
        <w:rPr>
          <w:spacing w:val="-2"/>
          <w:sz w:val="24"/>
          <w:szCs w:val="24"/>
        </w:rPr>
        <w:t xml:space="preserve"> </w:t>
      </w:r>
      <w:r w:rsidR="00CB1DE7">
        <w:rPr>
          <w:sz w:val="24"/>
          <w:szCs w:val="24"/>
        </w:rPr>
        <w:t>(6</w:t>
      </w:r>
      <w:r w:rsidR="00CB1DE7" w:rsidRPr="000B7DF6">
        <w:rPr>
          <w:sz w:val="24"/>
          <w:szCs w:val="24"/>
        </w:rPr>
        <w:t xml:space="preserve"> marks)</w:t>
      </w:r>
    </w:p>
    <w:p w:rsidR="00EB798D" w:rsidRPr="00A63CB6" w:rsidRDefault="00EB798D" w:rsidP="00EB798D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120" w:line="240" w:lineRule="atLeast"/>
        <w:jc w:val="both"/>
        <w:rPr>
          <w:spacing w:val="-2"/>
          <w:sz w:val="24"/>
          <w:szCs w:val="24"/>
        </w:rPr>
      </w:pPr>
    </w:p>
    <w:p w:rsidR="00CB1DE7" w:rsidRPr="000B7DF6" w:rsidRDefault="00EB798D" w:rsidP="00CB1DE7">
      <w:pPr>
        <w:pStyle w:val="ListParagraph"/>
        <w:numPr>
          <w:ilvl w:val="0"/>
          <w:numId w:val="1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A63CB6">
        <w:rPr>
          <w:spacing w:val="-2"/>
          <w:sz w:val="24"/>
          <w:szCs w:val="24"/>
        </w:rPr>
        <w:t>b.</w:t>
      </w:r>
      <w:r w:rsidRPr="00A63CB6">
        <w:rPr>
          <w:spacing w:val="-2"/>
          <w:sz w:val="24"/>
          <w:szCs w:val="24"/>
        </w:rPr>
        <w:tab/>
        <w:t xml:space="preserve">If the risk-free rate were to rise to 12% and the expected return on the market portfolio rose to 16%, which securities would be overvalued?  </w:t>
      </w:r>
      <w:proofErr w:type="gramStart"/>
      <w:r w:rsidRPr="00A63CB6">
        <w:rPr>
          <w:spacing w:val="-2"/>
          <w:sz w:val="24"/>
          <w:szCs w:val="24"/>
        </w:rPr>
        <w:t>which</w:t>
      </w:r>
      <w:proofErr w:type="gramEnd"/>
      <w:r w:rsidRPr="00A63CB6">
        <w:rPr>
          <w:spacing w:val="-2"/>
          <w:sz w:val="24"/>
          <w:szCs w:val="24"/>
        </w:rPr>
        <w:t xml:space="preserve"> would be under-valued? (Assume the expected returns and the betas remain the same).</w:t>
      </w:r>
      <w:r w:rsidR="00CB1DE7">
        <w:rPr>
          <w:spacing w:val="-2"/>
          <w:sz w:val="24"/>
          <w:szCs w:val="24"/>
        </w:rPr>
        <w:t xml:space="preserve"> </w:t>
      </w:r>
      <w:r w:rsidR="00CB1DE7">
        <w:rPr>
          <w:sz w:val="24"/>
          <w:szCs w:val="24"/>
        </w:rPr>
        <w:t>(4</w:t>
      </w:r>
      <w:r w:rsidR="00CB1DE7" w:rsidRPr="000B7DF6">
        <w:rPr>
          <w:sz w:val="24"/>
          <w:szCs w:val="24"/>
        </w:rPr>
        <w:t xml:space="preserve"> marks)</w:t>
      </w:r>
    </w:p>
    <w:p w:rsidR="00EB798D" w:rsidRPr="00E24D7C" w:rsidRDefault="00EB798D" w:rsidP="00E24D7C">
      <w:pPr>
        <w:rPr>
          <w:sz w:val="24"/>
          <w:szCs w:val="24"/>
        </w:rPr>
      </w:pPr>
      <w:r w:rsidRPr="00E24D7C">
        <w:rPr>
          <w:sz w:val="24"/>
          <w:szCs w:val="24"/>
        </w:rPr>
        <w:tab/>
      </w:r>
      <w:r w:rsidRPr="00E24D7C">
        <w:rPr>
          <w:sz w:val="24"/>
          <w:szCs w:val="24"/>
        </w:rPr>
        <w:tab/>
      </w:r>
      <w:r w:rsidRPr="00E24D7C">
        <w:rPr>
          <w:sz w:val="24"/>
          <w:szCs w:val="24"/>
        </w:rPr>
        <w:tab/>
      </w:r>
    </w:p>
    <w:p w:rsidR="0096492C" w:rsidRDefault="007D1442" w:rsidP="00EB798D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 FIVE </w:t>
      </w:r>
    </w:p>
    <w:p w:rsidR="00511850" w:rsidRPr="00511850" w:rsidRDefault="00511850" w:rsidP="00511850">
      <w:pPr>
        <w:pStyle w:val="ListParagraph"/>
        <w:numPr>
          <w:ilvl w:val="0"/>
          <w:numId w:val="22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511850">
        <w:rPr>
          <w:color w:val="000000"/>
          <w:sz w:val="24"/>
          <w:szCs w:val="24"/>
        </w:rPr>
        <w:t>Outline four conceptual differences between the arbitrage pricing model and CAPM.</w:t>
      </w:r>
      <w:r w:rsidRPr="00511850">
        <w:rPr>
          <w:sz w:val="24"/>
          <w:szCs w:val="24"/>
        </w:rPr>
        <w:t xml:space="preserve"> (4 marks)</w:t>
      </w:r>
    </w:p>
    <w:p w:rsidR="00511850" w:rsidRPr="00511850" w:rsidRDefault="00511850" w:rsidP="00511850">
      <w:pPr>
        <w:pStyle w:val="ListParagraph"/>
        <w:numPr>
          <w:ilvl w:val="0"/>
          <w:numId w:val="22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511850">
        <w:rPr>
          <w:sz w:val="24"/>
          <w:szCs w:val="24"/>
        </w:rPr>
        <w:t xml:space="preserve">An investor is considering investing in the stocks of </w:t>
      </w:r>
      <w:r>
        <w:rPr>
          <w:sz w:val="24"/>
          <w:szCs w:val="24"/>
        </w:rPr>
        <w:t>three companies, A Ltd, B Ltd. a</w:t>
      </w:r>
      <w:r w:rsidRPr="00511850">
        <w:rPr>
          <w:sz w:val="24"/>
          <w:szCs w:val="24"/>
        </w:rPr>
        <w:t xml:space="preserve">nd C Ltd. The following information relates to the stocks of the three companies: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11850" w:rsidRPr="00340ED8" w:rsidTr="0017088E">
        <w:trPr>
          <w:trHeight w:val="395"/>
        </w:trPr>
        <w:tc>
          <w:tcPr>
            <w:tcW w:w="9576" w:type="dxa"/>
            <w:gridSpan w:val="4"/>
          </w:tcPr>
          <w:p w:rsidR="00511850" w:rsidRPr="00340ED8" w:rsidRDefault="00511850" w:rsidP="001708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 xml:space="preserve">Sensitivity of stock’s returns to changes </w:t>
            </w:r>
            <w:r w:rsidRPr="00340ED8">
              <w:rPr>
                <w:bCs/>
                <w:sz w:val="24"/>
                <w:szCs w:val="24"/>
              </w:rPr>
              <w:t>in:</w:t>
            </w:r>
          </w:p>
        </w:tc>
      </w:tr>
      <w:tr w:rsidR="00511850" w:rsidRPr="00340ED8" w:rsidTr="0017088E">
        <w:trPr>
          <w:trHeight w:val="377"/>
        </w:trPr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Company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Market index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 xml:space="preserve">Inflation 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Economic growth rate</w:t>
            </w:r>
          </w:p>
        </w:tc>
      </w:tr>
      <w:tr w:rsidR="00511850" w:rsidRPr="00340ED8" w:rsidTr="0017088E"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A Ltd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1.50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-0.10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0.56</w:t>
            </w:r>
          </w:p>
        </w:tc>
      </w:tr>
      <w:tr w:rsidR="00511850" w:rsidRPr="00340ED8" w:rsidTr="0017088E"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B Ltd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0.90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0.10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0.60</w:t>
            </w:r>
          </w:p>
        </w:tc>
      </w:tr>
      <w:tr w:rsidR="00511850" w:rsidRPr="00340ED8" w:rsidTr="0017088E"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C Ltd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1.10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-0.43</w:t>
            </w:r>
          </w:p>
        </w:tc>
        <w:tc>
          <w:tcPr>
            <w:tcW w:w="2394" w:type="dxa"/>
          </w:tcPr>
          <w:p w:rsidR="00511850" w:rsidRPr="00340ED8" w:rsidRDefault="00511850" w:rsidP="0017088E">
            <w:pPr>
              <w:contextualSpacing/>
              <w:rPr>
                <w:sz w:val="24"/>
                <w:szCs w:val="24"/>
              </w:rPr>
            </w:pPr>
            <w:r w:rsidRPr="00340ED8">
              <w:rPr>
                <w:sz w:val="24"/>
                <w:szCs w:val="24"/>
              </w:rPr>
              <w:t>0.86</w:t>
            </w:r>
          </w:p>
        </w:tc>
      </w:tr>
    </w:tbl>
    <w:p w:rsidR="00511850" w:rsidRPr="00A54CB5" w:rsidRDefault="00511850" w:rsidP="00A54CB5">
      <w:pPr>
        <w:pStyle w:val="ListParagraph"/>
        <w:rPr>
          <w:sz w:val="24"/>
          <w:szCs w:val="24"/>
        </w:rPr>
      </w:pPr>
      <w:r w:rsidRPr="00A54CB5">
        <w:rPr>
          <w:sz w:val="24"/>
          <w:szCs w:val="24"/>
        </w:rPr>
        <w:t xml:space="preserve">During the year 2014, it is expected that the market index will increase in performance by 2.5% up from its current 5%. The risk free rate of return in the market will be 6% on average and the inflation and economic growth rates will be 10% and 5.6% respectively. </w:t>
      </w:r>
    </w:p>
    <w:p w:rsidR="00511850" w:rsidRPr="00340ED8" w:rsidRDefault="00511850" w:rsidP="00511850">
      <w:pPr>
        <w:rPr>
          <w:b/>
          <w:sz w:val="24"/>
          <w:szCs w:val="24"/>
        </w:rPr>
      </w:pPr>
      <w:r w:rsidRPr="00340ED8">
        <w:rPr>
          <w:sz w:val="24"/>
          <w:szCs w:val="24"/>
        </w:rPr>
        <w:br/>
      </w:r>
      <w:r w:rsidRPr="00340ED8">
        <w:rPr>
          <w:b/>
          <w:sz w:val="24"/>
          <w:szCs w:val="24"/>
        </w:rPr>
        <w:t xml:space="preserve">Required: </w:t>
      </w:r>
    </w:p>
    <w:p w:rsidR="00511850" w:rsidRPr="00511850" w:rsidRDefault="00511850" w:rsidP="00511850">
      <w:pPr>
        <w:pStyle w:val="ListParagraph"/>
        <w:numPr>
          <w:ilvl w:val="0"/>
          <w:numId w:val="23"/>
        </w:numPr>
        <w:tabs>
          <w:tab w:val="left" w:pos="566"/>
          <w:tab w:val="left" w:pos="1134"/>
          <w:tab w:val="left" w:pos="1700"/>
          <w:tab w:val="left" w:pos="189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340ED8">
        <w:rPr>
          <w:sz w:val="24"/>
          <w:szCs w:val="24"/>
        </w:rPr>
        <w:lastRenderedPageBreak/>
        <w:t xml:space="preserve">Expected returns for the three stocks in year 2014 using the capital asset pricing model (CAPM).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</w:t>
      </w:r>
      <w:r w:rsidRPr="000B7DF6">
        <w:rPr>
          <w:sz w:val="24"/>
          <w:szCs w:val="24"/>
        </w:rPr>
        <w:t xml:space="preserve"> marks)</w:t>
      </w:r>
    </w:p>
    <w:p w:rsidR="00511850" w:rsidRPr="00511850" w:rsidRDefault="00511850" w:rsidP="00511850">
      <w:pPr>
        <w:pStyle w:val="ListParagraph"/>
        <w:numPr>
          <w:ilvl w:val="0"/>
          <w:numId w:val="1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511850">
        <w:rPr>
          <w:sz w:val="24"/>
          <w:szCs w:val="24"/>
        </w:rPr>
        <w:t xml:space="preserve">Expected returns for the three stocks in year 2014 using the arbitrage pricing theory (APT).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</w:t>
      </w:r>
      <w:r w:rsidRPr="000B7DF6">
        <w:rPr>
          <w:sz w:val="24"/>
          <w:szCs w:val="24"/>
        </w:rPr>
        <w:t xml:space="preserve"> marks)</w:t>
      </w:r>
    </w:p>
    <w:p w:rsidR="00511850" w:rsidRPr="000B7DF6" w:rsidRDefault="00511850" w:rsidP="00511850">
      <w:pPr>
        <w:pStyle w:val="ListParagraph"/>
        <w:numPr>
          <w:ilvl w:val="0"/>
          <w:numId w:val="15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511850">
        <w:rPr>
          <w:sz w:val="24"/>
          <w:szCs w:val="24"/>
        </w:rPr>
        <w:t>State the reason why an investor would get different return estimates i</w:t>
      </w:r>
      <w:r>
        <w:rPr>
          <w:sz w:val="24"/>
          <w:szCs w:val="24"/>
        </w:rPr>
        <w:t xml:space="preserve">n (b) (i) and (b) (ii) above.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</w:t>
      </w:r>
      <w:r w:rsidRPr="000B7DF6">
        <w:rPr>
          <w:sz w:val="24"/>
          <w:szCs w:val="24"/>
        </w:rPr>
        <w:t xml:space="preserve"> marks)</w:t>
      </w:r>
    </w:p>
    <w:p w:rsidR="00511850" w:rsidRPr="00511850" w:rsidRDefault="00511850" w:rsidP="00511850">
      <w:pPr>
        <w:pStyle w:val="ListParagraph"/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ind w:left="1855"/>
        <w:jc w:val="both"/>
        <w:rPr>
          <w:spacing w:val="-2"/>
          <w:sz w:val="24"/>
          <w:szCs w:val="24"/>
        </w:rPr>
      </w:pPr>
    </w:p>
    <w:p w:rsidR="00410404" w:rsidRDefault="00410404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</w:p>
    <w:p w:rsidR="00410404" w:rsidRPr="00A54CB5" w:rsidRDefault="00410404" w:rsidP="00A54CB5">
      <w:pPr>
        <w:pStyle w:val="ListParagraph"/>
        <w:keepNext/>
        <w:keepLines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  <w:r w:rsidRPr="00A54CB5">
        <w:rPr>
          <w:color w:val="000000"/>
          <w:sz w:val="24"/>
          <w:szCs w:val="24"/>
        </w:rPr>
        <w:t xml:space="preserve">The average return of the market is 14% and the risk free rate is 8%. The following data has been gathered considering three portfolios </w:t>
      </w:r>
    </w:p>
    <w:p w:rsidR="00410404" w:rsidRDefault="00410404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394"/>
        <w:gridCol w:w="2394"/>
        <w:gridCol w:w="2250"/>
        <w:gridCol w:w="2790"/>
      </w:tblGrid>
      <w:tr w:rsidR="00410404" w:rsidTr="00410404"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Portfolios</w:t>
            </w:r>
          </w:p>
        </w:tc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Expected Return</w:t>
            </w:r>
          </w:p>
        </w:tc>
        <w:tc>
          <w:tcPr>
            <w:tcW w:w="225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Beta Factor</w:t>
            </w:r>
          </w:p>
        </w:tc>
        <w:tc>
          <w:tcPr>
            <w:tcW w:w="279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Standard Deviation.(∂p)</w:t>
            </w:r>
          </w:p>
        </w:tc>
      </w:tr>
      <w:tr w:rsidR="00410404" w:rsidTr="00410404"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225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0.90</w:t>
            </w:r>
          </w:p>
        </w:tc>
        <w:tc>
          <w:tcPr>
            <w:tcW w:w="279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1.8%</w:t>
            </w:r>
          </w:p>
        </w:tc>
      </w:tr>
      <w:tr w:rsidR="00410404" w:rsidTr="00410404"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tcW w:w="225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279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2.2%</w:t>
            </w:r>
          </w:p>
        </w:tc>
      </w:tr>
      <w:tr w:rsidR="00410404" w:rsidTr="00410404"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2394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18%</w:t>
            </w:r>
          </w:p>
        </w:tc>
        <w:tc>
          <w:tcPr>
            <w:tcW w:w="225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790" w:type="dxa"/>
          </w:tcPr>
          <w:p w:rsidR="00410404" w:rsidRDefault="00410404" w:rsidP="00A63CB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2.3%</w:t>
            </w:r>
          </w:p>
        </w:tc>
      </w:tr>
    </w:tbl>
    <w:p w:rsidR="00410404" w:rsidRDefault="00410404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</w:p>
    <w:p w:rsidR="00410404" w:rsidRDefault="00410404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Standard deviation of the market is (∂m) = 2%</w:t>
      </w:r>
    </w:p>
    <w:p w:rsidR="005D0F56" w:rsidRDefault="005D0F56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Required:</w:t>
      </w:r>
    </w:p>
    <w:p w:rsidR="005D0F56" w:rsidRDefault="005D0F56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</w:p>
    <w:p w:rsidR="00410404" w:rsidRDefault="005D0F56" w:rsidP="005D0F56">
      <w:pPr>
        <w:pStyle w:val="ListParagraph"/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Evaluate the performance of the portfolio using </w:t>
      </w:r>
    </w:p>
    <w:p w:rsidR="00511850" w:rsidRPr="00511850" w:rsidRDefault="005D0F56" w:rsidP="00511850">
      <w:pPr>
        <w:pStyle w:val="ListParagraph"/>
        <w:numPr>
          <w:ilvl w:val="0"/>
          <w:numId w:val="2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Treynor’s Measure</w:t>
      </w:r>
      <w:r w:rsidR="00511850">
        <w:rPr>
          <w:color w:val="000000"/>
          <w:sz w:val="24"/>
          <w:szCs w:val="24"/>
        </w:rPr>
        <w:t xml:space="preserve">. </w:t>
      </w:r>
      <w:r w:rsidR="00511850">
        <w:rPr>
          <w:color w:val="000000"/>
          <w:sz w:val="24"/>
          <w:szCs w:val="24"/>
        </w:rPr>
        <w:tab/>
      </w:r>
      <w:r w:rsidR="00511850">
        <w:rPr>
          <w:color w:val="000000"/>
          <w:sz w:val="24"/>
          <w:szCs w:val="24"/>
        </w:rPr>
        <w:tab/>
      </w:r>
      <w:r w:rsidR="00511850">
        <w:rPr>
          <w:color w:val="000000"/>
          <w:sz w:val="24"/>
          <w:szCs w:val="24"/>
        </w:rPr>
        <w:tab/>
      </w:r>
      <w:r w:rsidR="00511850">
        <w:rPr>
          <w:color w:val="000000"/>
          <w:sz w:val="24"/>
          <w:szCs w:val="24"/>
        </w:rPr>
        <w:tab/>
      </w:r>
      <w:r w:rsidR="00511850">
        <w:rPr>
          <w:color w:val="000000"/>
          <w:sz w:val="24"/>
          <w:szCs w:val="24"/>
        </w:rPr>
        <w:tab/>
      </w:r>
      <w:r w:rsidR="00511850">
        <w:rPr>
          <w:color w:val="000000"/>
          <w:sz w:val="24"/>
          <w:szCs w:val="24"/>
        </w:rPr>
        <w:tab/>
      </w:r>
      <w:r w:rsidR="00511850">
        <w:rPr>
          <w:sz w:val="24"/>
          <w:szCs w:val="24"/>
        </w:rPr>
        <w:t>(2</w:t>
      </w:r>
      <w:r w:rsidR="00511850" w:rsidRPr="000B7DF6">
        <w:rPr>
          <w:sz w:val="24"/>
          <w:szCs w:val="24"/>
        </w:rPr>
        <w:t xml:space="preserve"> marks)</w:t>
      </w:r>
    </w:p>
    <w:p w:rsidR="00511850" w:rsidRPr="00511850" w:rsidRDefault="005D0F56" w:rsidP="00511850">
      <w:pPr>
        <w:pStyle w:val="ListParagraph"/>
        <w:numPr>
          <w:ilvl w:val="0"/>
          <w:numId w:val="2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511850">
        <w:rPr>
          <w:color w:val="000000"/>
          <w:sz w:val="24"/>
          <w:szCs w:val="24"/>
        </w:rPr>
        <w:t>Sharpes’ Measure</w:t>
      </w:r>
      <w:r w:rsidR="00511850" w:rsidRPr="00511850">
        <w:rPr>
          <w:color w:val="000000"/>
          <w:sz w:val="24"/>
          <w:szCs w:val="24"/>
        </w:rPr>
        <w:t xml:space="preserve">. </w:t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sz w:val="24"/>
          <w:szCs w:val="24"/>
        </w:rPr>
        <w:t>(2 marks)</w:t>
      </w:r>
    </w:p>
    <w:p w:rsidR="00511850" w:rsidRPr="00511850" w:rsidRDefault="005D0F56" w:rsidP="00511850">
      <w:pPr>
        <w:pStyle w:val="ListParagraph"/>
        <w:numPr>
          <w:ilvl w:val="0"/>
          <w:numId w:val="24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511850">
        <w:rPr>
          <w:color w:val="000000"/>
          <w:sz w:val="24"/>
          <w:szCs w:val="24"/>
        </w:rPr>
        <w:t xml:space="preserve">Jensen Measure </w:t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color w:val="000000"/>
          <w:sz w:val="24"/>
          <w:szCs w:val="24"/>
        </w:rPr>
        <w:tab/>
      </w:r>
      <w:r w:rsidR="00511850" w:rsidRPr="00511850">
        <w:rPr>
          <w:sz w:val="24"/>
          <w:szCs w:val="24"/>
        </w:rPr>
        <w:t>(2 marks)</w:t>
      </w:r>
    </w:p>
    <w:p w:rsidR="005D0F56" w:rsidRPr="00511850" w:rsidRDefault="005D0F56" w:rsidP="00511850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410404" w:rsidRDefault="00410404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</w:p>
    <w:p w:rsidR="00410404" w:rsidRDefault="00410404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</w:p>
    <w:p w:rsidR="00410404" w:rsidRDefault="00410404" w:rsidP="00A63CB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jc w:val="both"/>
        <w:rPr>
          <w:color w:val="000000"/>
          <w:sz w:val="24"/>
          <w:szCs w:val="24"/>
        </w:rPr>
      </w:pPr>
    </w:p>
    <w:p w:rsidR="00824B98" w:rsidRPr="00E47DE7" w:rsidRDefault="00824B98" w:rsidP="00824B98">
      <w:pPr>
        <w:pStyle w:val="ListParagraph"/>
        <w:ind w:left="7200"/>
        <w:rPr>
          <w:sz w:val="24"/>
          <w:szCs w:val="24"/>
        </w:rPr>
      </w:pPr>
      <w:r w:rsidRPr="00E47DE7">
        <w:rPr>
          <w:sz w:val="24"/>
          <w:szCs w:val="24"/>
        </w:rPr>
        <w:t>(</w:t>
      </w:r>
      <w:r w:rsidRPr="00E47DE7">
        <w:rPr>
          <w:b/>
          <w:sz w:val="24"/>
          <w:szCs w:val="24"/>
        </w:rPr>
        <w:t>Total: 20 marks</w:t>
      </w:r>
      <w:r w:rsidRPr="00E47DE7">
        <w:rPr>
          <w:sz w:val="24"/>
          <w:szCs w:val="24"/>
        </w:rPr>
        <w:t>)</w:t>
      </w:r>
    </w:p>
    <w:p w:rsidR="008666AE" w:rsidRDefault="008666AE" w:rsidP="00103096">
      <w:pPr>
        <w:rPr>
          <w:sz w:val="24"/>
          <w:szCs w:val="24"/>
        </w:rPr>
      </w:pPr>
    </w:p>
    <w:p w:rsidR="00410404" w:rsidRPr="00A63CB6" w:rsidRDefault="00410404" w:rsidP="00103096">
      <w:pPr>
        <w:rPr>
          <w:sz w:val="24"/>
          <w:szCs w:val="24"/>
        </w:rPr>
      </w:pPr>
    </w:p>
    <w:sectPr w:rsidR="00410404" w:rsidRPr="00A63CB6" w:rsidSect="0086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B48"/>
    <w:multiLevelType w:val="hybridMultilevel"/>
    <w:tmpl w:val="7BCA8056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91E"/>
    <w:multiLevelType w:val="hybridMultilevel"/>
    <w:tmpl w:val="E2F0D37A"/>
    <w:lvl w:ilvl="0" w:tplc="1A6E63C6">
      <w:start w:val="1"/>
      <w:numFmt w:val="lowerLetter"/>
      <w:lvlText w:val="%1)"/>
      <w:lvlJc w:val="left"/>
      <w:pPr>
        <w:ind w:left="14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>
    <w:nsid w:val="09C20A68"/>
    <w:multiLevelType w:val="hybridMultilevel"/>
    <w:tmpl w:val="DC30D2B6"/>
    <w:lvl w:ilvl="0" w:tplc="0409001B">
      <w:start w:val="1"/>
      <w:numFmt w:val="lowerRoman"/>
      <w:lvlText w:val="%1."/>
      <w:lvlJc w:val="righ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AF910E7"/>
    <w:multiLevelType w:val="hybridMultilevel"/>
    <w:tmpl w:val="4254E418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1A91"/>
    <w:multiLevelType w:val="hybridMultilevel"/>
    <w:tmpl w:val="B8E0F470"/>
    <w:lvl w:ilvl="0" w:tplc="7040BDEE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3DD3C34"/>
    <w:multiLevelType w:val="hybridMultilevel"/>
    <w:tmpl w:val="B8E0F470"/>
    <w:lvl w:ilvl="0" w:tplc="7040BDEE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4540FD1"/>
    <w:multiLevelType w:val="hybridMultilevel"/>
    <w:tmpl w:val="DB6438E0"/>
    <w:lvl w:ilvl="0" w:tplc="3B520A00">
      <w:start w:val="1"/>
      <w:numFmt w:val="lowerLetter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B7C7E"/>
    <w:multiLevelType w:val="hybridMultilevel"/>
    <w:tmpl w:val="7EC4BBA6"/>
    <w:lvl w:ilvl="0" w:tplc="7040BD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B0A"/>
    <w:multiLevelType w:val="hybridMultilevel"/>
    <w:tmpl w:val="7D3CE130"/>
    <w:lvl w:ilvl="0" w:tplc="059A4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5191B"/>
    <w:multiLevelType w:val="hybridMultilevel"/>
    <w:tmpl w:val="60725E66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38C9"/>
    <w:multiLevelType w:val="hybridMultilevel"/>
    <w:tmpl w:val="60725E66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6F3B"/>
    <w:multiLevelType w:val="hybridMultilevel"/>
    <w:tmpl w:val="1F30F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130CE"/>
    <w:multiLevelType w:val="hybridMultilevel"/>
    <w:tmpl w:val="0032B836"/>
    <w:lvl w:ilvl="0" w:tplc="1A6E63C6">
      <w:start w:val="1"/>
      <w:numFmt w:val="lowerLetter"/>
      <w:lvlText w:val="%1)"/>
      <w:lvlJc w:val="left"/>
      <w:pPr>
        <w:ind w:left="14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4">
    <w:nsid w:val="374217E7"/>
    <w:multiLevelType w:val="hybridMultilevel"/>
    <w:tmpl w:val="5888EC4E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46EF5"/>
    <w:multiLevelType w:val="hybridMultilevel"/>
    <w:tmpl w:val="ED161650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969E1"/>
    <w:multiLevelType w:val="hybridMultilevel"/>
    <w:tmpl w:val="9AFA0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C325C"/>
    <w:multiLevelType w:val="hybridMultilevel"/>
    <w:tmpl w:val="81421E1C"/>
    <w:lvl w:ilvl="0" w:tplc="0409001B">
      <w:start w:val="1"/>
      <w:numFmt w:val="lowerRoman"/>
      <w:lvlText w:val="%1."/>
      <w:lvlJc w:val="right"/>
      <w:pPr>
        <w:ind w:left="2575" w:hanging="360"/>
      </w:pPr>
    </w:lvl>
    <w:lvl w:ilvl="1" w:tplc="04090019" w:tentative="1">
      <w:start w:val="1"/>
      <w:numFmt w:val="lowerLetter"/>
      <w:lvlText w:val="%2."/>
      <w:lvlJc w:val="left"/>
      <w:pPr>
        <w:ind w:left="3295" w:hanging="360"/>
      </w:pPr>
    </w:lvl>
    <w:lvl w:ilvl="2" w:tplc="0409001B" w:tentative="1">
      <w:start w:val="1"/>
      <w:numFmt w:val="lowerRoman"/>
      <w:lvlText w:val="%3."/>
      <w:lvlJc w:val="right"/>
      <w:pPr>
        <w:ind w:left="4015" w:hanging="180"/>
      </w:pPr>
    </w:lvl>
    <w:lvl w:ilvl="3" w:tplc="0409000F" w:tentative="1">
      <w:start w:val="1"/>
      <w:numFmt w:val="decimal"/>
      <w:lvlText w:val="%4."/>
      <w:lvlJc w:val="left"/>
      <w:pPr>
        <w:ind w:left="4735" w:hanging="360"/>
      </w:pPr>
    </w:lvl>
    <w:lvl w:ilvl="4" w:tplc="04090019" w:tentative="1">
      <w:start w:val="1"/>
      <w:numFmt w:val="lowerLetter"/>
      <w:lvlText w:val="%5."/>
      <w:lvlJc w:val="left"/>
      <w:pPr>
        <w:ind w:left="5455" w:hanging="360"/>
      </w:pPr>
    </w:lvl>
    <w:lvl w:ilvl="5" w:tplc="0409001B" w:tentative="1">
      <w:start w:val="1"/>
      <w:numFmt w:val="lowerRoman"/>
      <w:lvlText w:val="%6."/>
      <w:lvlJc w:val="right"/>
      <w:pPr>
        <w:ind w:left="6175" w:hanging="180"/>
      </w:pPr>
    </w:lvl>
    <w:lvl w:ilvl="6" w:tplc="0409000F" w:tentative="1">
      <w:start w:val="1"/>
      <w:numFmt w:val="decimal"/>
      <w:lvlText w:val="%7."/>
      <w:lvlJc w:val="left"/>
      <w:pPr>
        <w:ind w:left="6895" w:hanging="360"/>
      </w:pPr>
    </w:lvl>
    <w:lvl w:ilvl="7" w:tplc="04090019" w:tentative="1">
      <w:start w:val="1"/>
      <w:numFmt w:val="lowerLetter"/>
      <w:lvlText w:val="%8."/>
      <w:lvlJc w:val="left"/>
      <w:pPr>
        <w:ind w:left="7615" w:hanging="360"/>
      </w:pPr>
    </w:lvl>
    <w:lvl w:ilvl="8" w:tplc="04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8">
    <w:nsid w:val="51156A8D"/>
    <w:multiLevelType w:val="hybridMultilevel"/>
    <w:tmpl w:val="5604495C"/>
    <w:lvl w:ilvl="0" w:tplc="7040BDEE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53CD32C3"/>
    <w:multiLevelType w:val="hybridMultilevel"/>
    <w:tmpl w:val="54FCBD0E"/>
    <w:lvl w:ilvl="0" w:tplc="7040BD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11450"/>
    <w:multiLevelType w:val="hybridMultilevel"/>
    <w:tmpl w:val="F536E010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C90"/>
    <w:multiLevelType w:val="hybridMultilevel"/>
    <w:tmpl w:val="5F48B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A7388"/>
    <w:multiLevelType w:val="hybridMultilevel"/>
    <w:tmpl w:val="FF62FDA8"/>
    <w:lvl w:ilvl="0" w:tplc="7040BDE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6C1C342B"/>
    <w:multiLevelType w:val="hybridMultilevel"/>
    <w:tmpl w:val="DC30D2B6"/>
    <w:lvl w:ilvl="0" w:tplc="0409001B">
      <w:start w:val="1"/>
      <w:numFmt w:val="lowerRoman"/>
      <w:lvlText w:val="%1."/>
      <w:lvlJc w:val="righ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>
    <w:nsid w:val="6DA77B2D"/>
    <w:multiLevelType w:val="hybridMultilevel"/>
    <w:tmpl w:val="0E4E49DA"/>
    <w:lvl w:ilvl="0" w:tplc="0409001B">
      <w:start w:val="1"/>
      <w:numFmt w:val="lowerRoman"/>
      <w:lvlText w:val="%1."/>
      <w:lvlJc w:val="righ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>
    <w:nsid w:val="6FEF75AE"/>
    <w:multiLevelType w:val="hybridMultilevel"/>
    <w:tmpl w:val="0032B836"/>
    <w:lvl w:ilvl="0" w:tplc="1A6E63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04432B3"/>
    <w:multiLevelType w:val="hybridMultilevel"/>
    <w:tmpl w:val="5B8C801A"/>
    <w:lvl w:ilvl="0" w:tplc="C85896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59A4F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21"/>
  </w:num>
  <w:num w:numId="5">
    <w:abstractNumId w:val="12"/>
  </w:num>
  <w:num w:numId="6">
    <w:abstractNumId w:val="19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23"/>
  </w:num>
  <w:num w:numId="14">
    <w:abstractNumId w:val="11"/>
  </w:num>
  <w:num w:numId="15">
    <w:abstractNumId w:val="24"/>
  </w:num>
  <w:num w:numId="16">
    <w:abstractNumId w:val="20"/>
  </w:num>
  <w:num w:numId="17">
    <w:abstractNumId w:val="16"/>
  </w:num>
  <w:num w:numId="18">
    <w:abstractNumId w:val="26"/>
  </w:num>
  <w:num w:numId="19">
    <w:abstractNumId w:val="18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17"/>
  </w:num>
  <w:num w:numId="25">
    <w:abstractNumId w:val="15"/>
  </w:num>
  <w:num w:numId="26">
    <w:abstractNumId w:val="3"/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6"/>
    <w:rsid w:val="0007525C"/>
    <w:rsid w:val="000B7DF6"/>
    <w:rsid w:val="00103096"/>
    <w:rsid w:val="001506F6"/>
    <w:rsid w:val="001A589D"/>
    <w:rsid w:val="001C2EC0"/>
    <w:rsid w:val="002C7B08"/>
    <w:rsid w:val="003963BD"/>
    <w:rsid w:val="00410404"/>
    <w:rsid w:val="004E2C52"/>
    <w:rsid w:val="004F6C25"/>
    <w:rsid w:val="00511850"/>
    <w:rsid w:val="005D0F56"/>
    <w:rsid w:val="005E462E"/>
    <w:rsid w:val="00601D4A"/>
    <w:rsid w:val="0063778E"/>
    <w:rsid w:val="006F43F9"/>
    <w:rsid w:val="007814F7"/>
    <w:rsid w:val="007C687A"/>
    <w:rsid w:val="007C7E31"/>
    <w:rsid w:val="007D1442"/>
    <w:rsid w:val="007E605C"/>
    <w:rsid w:val="00824B98"/>
    <w:rsid w:val="008666AE"/>
    <w:rsid w:val="00890C54"/>
    <w:rsid w:val="008B4EDE"/>
    <w:rsid w:val="0096492C"/>
    <w:rsid w:val="009F57F7"/>
    <w:rsid w:val="00A54CB5"/>
    <w:rsid w:val="00A63CB6"/>
    <w:rsid w:val="00A73224"/>
    <w:rsid w:val="00A83938"/>
    <w:rsid w:val="00C6447E"/>
    <w:rsid w:val="00C72076"/>
    <w:rsid w:val="00CB1DE7"/>
    <w:rsid w:val="00D879F6"/>
    <w:rsid w:val="00E038E7"/>
    <w:rsid w:val="00E24D7C"/>
    <w:rsid w:val="00E47DE7"/>
    <w:rsid w:val="00EA2E6F"/>
    <w:rsid w:val="00EB798D"/>
    <w:rsid w:val="00F02438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096"/>
    <w:pPr>
      <w:ind w:left="720"/>
      <w:contextualSpacing/>
    </w:pPr>
  </w:style>
  <w:style w:type="table" w:styleId="TableGrid">
    <w:name w:val="Table Grid"/>
    <w:basedOn w:val="TableNormal"/>
    <w:uiPriority w:val="59"/>
    <w:rsid w:val="00964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60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6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096"/>
    <w:pPr>
      <w:ind w:left="720"/>
      <w:contextualSpacing/>
    </w:pPr>
  </w:style>
  <w:style w:type="table" w:styleId="TableGrid">
    <w:name w:val="Table Grid"/>
    <w:basedOn w:val="TableNormal"/>
    <w:uiPriority w:val="59"/>
    <w:rsid w:val="00964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60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2021-07-30T08:47:00Z</dcterms:created>
  <dcterms:modified xsi:type="dcterms:W3CDTF">2021-07-30T08:48:00Z</dcterms:modified>
</cp:coreProperties>
</file>