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B1510">
        <w:rPr>
          <w:rFonts w:ascii="Arial" w:hAnsi="Arial" w:cs="Arial"/>
          <w:b/>
          <w:sz w:val="24"/>
          <w:szCs w:val="24"/>
        </w:rPr>
        <w:t>BBM 343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3B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B1510" w:rsidRPr="003B1510">
        <w:rPr>
          <w:rFonts w:ascii="Arial" w:hAnsi="Arial" w:cs="Arial"/>
          <w:b/>
          <w:sz w:val="24"/>
          <w:szCs w:val="24"/>
        </w:rPr>
        <w:t>PUBLIC PROCUREMENT AND LAW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B1510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B1510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B1510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74D6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16478" w:rsidRDefault="00E16478" w:rsidP="007E438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7E4382" w:rsidRPr="007E4382" w:rsidRDefault="007E4382" w:rsidP="007E4382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 xml:space="preserve">Define Accounting Officer and </w:t>
      </w:r>
      <w:r w:rsidRPr="007E4382">
        <w:rPr>
          <w:rFonts w:ascii="Times New Roman" w:eastAsia="Times New Roman" w:hAnsi="Times New Roman"/>
          <w:sz w:val="24"/>
          <w:szCs w:val="24"/>
        </w:rPr>
        <w:t>highlight the</w:t>
      </w:r>
      <w:r w:rsidRPr="007E43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4382">
        <w:rPr>
          <w:rFonts w:ascii="Times New Roman" w:eastAsia="Times New Roman" w:hAnsi="Times New Roman"/>
          <w:sz w:val="24"/>
          <w:szCs w:val="24"/>
        </w:rPr>
        <w:t>roles of</w:t>
      </w:r>
      <w:r w:rsidRPr="007E4382">
        <w:rPr>
          <w:rFonts w:ascii="Times New Roman" w:eastAsia="Times New Roman" w:hAnsi="Times New Roman"/>
          <w:sz w:val="24"/>
          <w:szCs w:val="24"/>
        </w:rPr>
        <w:t xml:space="preserve"> an accounting officer as stated in the PPADA 2015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>[10 marks]</w:t>
      </w:r>
    </w:p>
    <w:p w:rsidR="007E4382" w:rsidRPr="007E4382" w:rsidRDefault="007E4382" w:rsidP="007E438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E4382">
        <w:rPr>
          <w:rFonts w:ascii="Times New Roman" w:hAnsi="Times New Roman"/>
          <w:sz w:val="24"/>
          <w:szCs w:val="24"/>
        </w:rPr>
        <w:t xml:space="preserve">Discuss the importance of specifications in procurement process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5792">
        <w:rPr>
          <w:rFonts w:ascii="Times New Roman" w:hAnsi="Times New Roman"/>
          <w:sz w:val="24"/>
          <w:szCs w:val="24"/>
        </w:rPr>
        <w:t>[8 marks]</w:t>
      </w:r>
    </w:p>
    <w:p w:rsidR="007E4382" w:rsidRPr="007E4382" w:rsidRDefault="007E4382" w:rsidP="007E4382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>Discuss in detail the functions and responsibilities of the following committee:</w:t>
      </w:r>
    </w:p>
    <w:p w:rsidR="007E4382" w:rsidRPr="007E4382" w:rsidRDefault="007E4382" w:rsidP="007E4382">
      <w:pPr>
        <w:pStyle w:val="ListParagraph"/>
        <w:numPr>
          <w:ilvl w:val="2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>Tender Opening Committee</w:t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>[3 marks]</w:t>
      </w:r>
    </w:p>
    <w:p w:rsidR="007E4382" w:rsidRPr="007E4382" w:rsidRDefault="007E4382" w:rsidP="007E4382">
      <w:pPr>
        <w:pStyle w:val="ListParagraph"/>
        <w:numPr>
          <w:ilvl w:val="2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>Evaluation Committee</w:t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>[3 marks]</w:t>
      </w:r>
    </w:p>
    <w:p w:rsidR="007E4382" w:rsidRPr="007E4382" w:rsidRDefault="007E4382" w:rsidP="007E4382">
      <w:pPr>
        <w:pStyle w:val="ListParagraph"/>
        <w:numPr>
          <w:ilvl w:val="2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 xml:space="preserve">Disposal Committee </w:t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>[3 marks]</w:t>
      </w:r>
    </w:p>
    <w:p w:rsidR="007E4382" w:rsidRPr="007E4382" w:rsidRDefault="007E4382" w:rsidP="007E4382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E4382">
        <w:rPr>
          <w:rFonts w:ascii="Times New Roman" w:hAnsi="Times New Roman"/>
          <w:color w:val="000000"/>
          <w:sz w:val="24"/>
          <w:szCs w:val="24"/>
        </w:rPr>
        <w:t>Inspection and Acceptance Committee</w:t>
      </w:r>
      <w:r w:rsidRPr="007E4382">
        <w:rPr>
          <w:rFonts w:ascii="Times New Roman" w:hAnsi="Times New Roman"/>
          <w:color w:val="000000"/>
          <w:sz w:val="24"/>
          <w:szCs w:val="24"/>
        </w:rPr>
        <w:tab/>
      </w:r>
      <w:r w:rsidRPr="007E4382">
        <w:rPr>
          <w:rFonts w:ascii="Times New Roman" w:hAnsi="Times New Roman"/>
          <w:color w:val="000000"/>
          <w:sz w:val="24"/>
          <w:szCs w:val="24"/>
        </w:rPr>
        <w:tab/>
      </w:r>
      <w:r w:rsidRPr="007E4382">
        <w:rPr>
          <w:rFonts w:ascii="Times New Roman" w:hAnsi="Times New Roman"/>
          <w:color w:val="000000"/>
          <w:sz w:val="24"/>
          <w:szCs w:val="24"/>
        </w:rPr>
        <w:tab/>
      </w:r>
      <w:r w:rsidRPr="007E4382">
        <w:rPr>
          <w:rFonts w:ascii="Times New Roman" w:hAnsi="Times New Roman"/>
          <w:color w:val="000000"/>
          <w:sz w:val="24"/>
          <w:szCs w:val="24"/>
        </w:rPr>
        <w:tab/>
      </w:r>
      <w:r w:rsidR="00505792">
        <w:rPr>
          <w:rFonts w:ascii="Times New Roman" w:hAnsi="Times New Roman"/>
          <w:color w:val="000000"/>
          <w:sz w:val="24"/>
          <w:szCs w:val="24"/>
        </w:rPr>
        <w:t>[3 marks]</w:t>
      </w:r>
    </w:p>
    <w:p w:rsidR="007E4382" w:rsidRPr="007E4382" w:rsidRDefault="007E4382" w:rsidP="007E4382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E4382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7E4382" w:rsidRPr="007E4382" w:rsidRDefault="007E4382" w:rsidP="007E4382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 xml:space="preserve">Describe fraudulent activities that would lead to disqualification of a supplier in reference to PPADA 2015 and PPADR 2020 </w:t>
      </w:r>
      <w:r w:rsidR="00505792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 xml:space="preserve"> </w:t>
      </w:r>
      <w:r w:rsidR="00505792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ab/>
        <w:t>[10 marks]</w:t>
      </w:r>
    </w:p>
    <w:p w:rsidR="007E4382" w:rsidRPr="007E4382" w:rsidRDefault="007E4382" w:rsidP="007E4382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 xml:space="preserve">Discuss the role played by </w:t>
      </w:r>
      <w:r w:rsidRPr="007E4382">
        <w:rPr>
          <w:rFonts w:ascii="Times New Roman" w:eastAsia="Times New Roman" w:hAnsi="Times New Roman"/>
          <w:bCs/>
          <w:sz w:val="24"/>
          <w:szCs w:val="24"/>
        </w:rPr>
        <w:t xml:space="preserve">Contract Implementation Team CIT committee in projects. </w:t>
      </w:r>
      <w:r w:rsidR="00505792">
        <w:rPr>
          <w:rFonts w:ascii="Times New Roman" w:eastAsia="Times New Roman" w:hAnsi="Times New Roman"/>
          <w:bCs/>
          <w:sz w:val="24"/>
          <w:szCs w:val="24"/>
        </w:rPr>
        <w:t>[10 marks]</w:t>
      </w:r>
      <w:r w:rsidRPr="007E4382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F5BE9" w:rsidRDefault="004F5BE9" w:rsidP="007E438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4382" w:rsidRPr="007E4382" w:rsidRDefault="007E4382" w:rsidP="007E438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4382">
        <w:rPr>
          <w:rFonts w:ascii="Times New Roman" w:hAnsi="Times New Roman"/>
          <w:b/>
          <w:sz w:val="24"/>
          <w:szCs w:val="24"/>
        </w:rPr>
        <w:t>QUESTION THREE</w:t>
      </w:r>
    </w:p>
    <w:p w:rsidR="007E4382" w:rsidRPr="007E4382" w:rsidRDefault="007E4382" w:rsidP="007E4382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 xml:space="preserve">Discuss the Prerequisites of a Sound Public Procurement System       </w:t>
      </w:r>
      <w:r w:rsidR="00505792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>[10 marks]</w:t>
      </w:r>
    </w:p>
    <w:p w:rsidR="007E4382" w:rsidRPr="007E4382" w:rsidRDefault="007E4382" w:rsidP="007E4382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>Describe Values of Good Procurement Governance as illustrated in the PPADA 2015 [5marks]</w:t>
      </w:r>
    </w:p>
    <w:p w:rsidR="007E4382" w:rsidRPr="007E4382" w:rsidRDefault="007E4382" w:rsidP="007E4382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 xml:space="preserve">Explain Major Challenges Facing </w:t>
      </w:r>
      <w:r w:rsidR="004F5BE9" w:rsidRPr="007E4382">
        <w:rPr>
          <w:rFonts w:ascii="Times New Roman" w:eastAsia="Times New Roman" w:hAnsi="Times New Roman"/>
          <w:sz w:val="24"/>
          <w:szCs w:val="24"/>
        </w:rPr>
        <w:t>Procurement</w:t>
      </w:r>
      <w:r w:rsidRPr="007E4382">
        <w:rPr>
          <w:rFonts w:ascii="Times New Roman" w:eastAsia="Times New Roman" w:hAnsi="Times New Roman"/>
          <w:sz w:val="24"/>
          <w:szCs w:val="24"/>
        </w:rPr>
        <w:t xml:space="preserve"> </w:t>
      </w:r>
      <w:r w:rsidR="00505792">
        <w:rPr>
          <w:rFonts w:ascii="Times New Roman" w:eastAsia="Times New Roman" w:hAnsi="Times New Roman"/>
          <w:sz w:val="24"/>
          <w:szCs w:val="24"/>
        </w:rPr>
        <w:t xml:space="preserve">System in Kenya             </w:t>
      </w:r>
      <w:r w:rsidR="00505792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ab/>
        <w:t xml:space="preserve">[5 </w:t>
      </w:r>
      <w:r w:rsidRPr="007E4382">
        <w:rPr>
          <w:rFonts w:ascii="Times New Roman" w:eastAsia="Times New Roman" w:hAnsi="Times New Roman"/>
          <w:sz w:val="24"/>
          <w:szCs w:val="24"/>
        </w:rPr>
        <w:t>marks]</w:t>
      </w:r>
    </w:p>
    <w:p w:rsidR="00505792" w:rsidRDefault="00505792" w:rsidP="007E4382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E4382" w:rsidRPr="007E4382" w:rsidRDefault="007E4382" w:rsidP="007E4382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E4382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7E4382" w:rsidRPr="00834F23" w:rsidRDefault="007E4382" w:rsidP="00834F23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34F23">
        <w:rPr>
          <w:rFonts w:ascii="Times New Roman" w:hAnsi="Times New Roman"/>
          <w:sz w:val="24"/>
          <w:szCs w:val="24"/>
        </w:rPr>
        <w:t>Discuss in detail the bodies that regulate public procurement in Kenya</w:t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Pr="00834F23">
        <w:rPr>
          <w:rFonts w:ascii="Times New Roman" w:hAnsi="Times New Roman"/>
          <w:sz w:val="24"/>
          <w:szCs w:val="24"/>
        </w:rPr>
        <w:t>[10 marks]</w:t>
      </w:r>
    </w:p>
    <w:p w:rsidR="007E4382" w:rsidRPr="00834F23" w:rsidRDefault="007E4382" w:rsidP="00834F23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34F23">
        <w:rPr>
          <w:rFonts w:ascii="Times New Roman" w:hAnsi="Times New Roman"/>
          <w:sz w:val="24"/>
          <w:szCs w:val="24"/>
        </w:rPr>
        <w:t xml:space="preserve">Discus the functions of an accounting officer of a procuring entity according to PPADA 2015 </w:t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="00505792" w:rsidRPr="00834F23">
        <w:rPr>
          <w:rFonts w:ascii="Times New Roman" w:hAnsi="Times New Roman"/>
          <w:sz w:val="24"/>
          <w:szCs w:val="24"/>
        </w:rPr>
        <w:tab/>
      </w:r>
      <w:r w:rsidRPr="00834F23">
        <w:rPr>
          <w:rFonts w:ascii="Times New Roman" w:hAnsi="Times New Roman"/>
          <w:sz w:val="24"/>
          <w:szCs w:val="24"/>
        </w:rPr>
        <w:t>[10 marks]</w:t>
      </w:r>
    </w:p>
    <w:p w:rsidR="007E4382" w:rsidRPr="007E4382" w:rsidRDefault="007E4382" w:rsidP="007E4382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4382">
        <w:rPr>
          <w:rFonts w:ascii="Times New Roman" w:hAnsi="Times New Roman"/>
          <w:b/>
          <w:sz w:val="24"/>
          <w:szCs w:val="24"/>
        </w:rPr>
        <w:t>QUESTION FIVE</w:t>
      </w:r>
    </w:p>
    <w:p w:rsidR="007E4382" w:rsidRPr="007E4382" w:rsidRDefault="007E4382" w:rsidP="007E4382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 xml:space="preserve">A procuring entity may use direct procurement as allowed by the PPADA as long as the purpose is not to avoid competition. </w:t>
      </w:r>
      <w:r w:rsidRPr="007E4382">
        <w:rPr>
          <w:rFonts w:ascii="Times New Roman" w:eastAsia="Times New Roman" w:hAnsi="Times New Roman"/>
          <w:bCs/>
          <w:sz w:val="24"/>
          <w:szCs w:val="24"/>
        </w:rPr>
        <w:t xml:space="preserve">Discuss five instances when direct procurement may be used </w:t>
      </w:r>
      <w:r w:rsidRPr="007E4382">
        <w:rPr>
          <w:rFonts w:ascii="Times New Roman" w:eastAsia="Times New Roman" w:hAnsi="Times New Roman"/>
          <w:bCs/>
          <w:sz w:val="24"/>
          <w:szCs w:val="24"/>
        </w:rPr>
        <w:tab/>
      </w:r>
      <w:r w:rsidRPr="007E4382">
        <w:rPr>
          <w:rFonts w:ascii="Times New Roman" w:eastAsia="Times New Roman" w:hAnsi="Times New Roman"/>
          <w:bCs/>
          <w:sz w:val="24"/>
          <w:szCs w:val="24"/>
        </w:rPr>
        <w:tab/>
      </w:r>
      <w:r w:rsidRPr="007E4382">
        <w:rPr>
          <w:rFonts w:ascii="Times New Roman" w:eastAsia="Times New Roman" w:hAnsi="Times New Roman"/>
          <w:bCs/>
          <w:sz w:val="24"/>
          <w:szCs w:val="24"/>
        </w:rPr>
        <w:tab/>
      </w:r>
      <w:r w:rsidRPr="007E4382">
        <w:rPr>
          <w:rFonts w:ascii="Times New Roman" w:eastAsia="Times New Roman" w:hAnsi="Times New Roman"/>
          <w:bCs/>
          <w:sz w:val="24"/>
          <w:szCs w:val="24"/>
        </w:rPr>
        <w:tab/>
      </w:r>
      <w:r w:rsidRPr="007E4382">
        <w:rPr>
          <w:rFonts w:ascii="Times New Roman" w:eastAsia="Times New Roman" w:hAnsi="Times New Roman"/>
          <w:bCs/>
          <w:sz w:val="24"/>
          <w:szCs w:val="24"/>
        </w:rPr>
        <w:tab/>
      </w:r>
      <w:r w:rsidRPr="007E4382">
        <w:rPr>
          <w:rFonts w:ascii="Times New Roman" w:eastAsia="Times New Roman" w:hAnsi="Times New Roman"/>
          <w:bCs/>
          <w:sz w:val="24"/>
          <w:szCs w:val="24"/>
        </w:rPr>
        <w:tab/>
      </w:r>
      <w:r w:rsidRPr="007E4382">
        <w:rPr>
          <w:rFonts w:ascii="Times New Roman" w:eastAsia="Times New Roman" w:hAnsi="Times New Roman"/>
          <w:bCs/>
          <w:sz w:val="24"/>
          <w:szCs w:val="24"/>
        </w:rPr>
        <w:tab/>
      </w:r>
      <w:r w:rsidRPr="007E4382">
        <w:rPr>
          <w:rFonts w:ascii="Times New Roman" w:eastAsia="Times New Roman" w:hAnsi="Times New Roman"/>
          <w:bCs/>
          <w:sz w:val="24"/>
          <w:szCs w:val="24"/>
        </w:rPr>
        <w:tab/>
      </w:r>
      <w:r w:rsidRPr="007E4382">
        <w:rPr>
          <w:rFonts w:ascii="Times New Roman" w:eastAsia="Times New Roman" w:hAnsi="Times New Roman"/>
          <w:bCs/>
          <w:sz w:val="24"/>
          <w:szCs w:val="24"/>
        </w:rPr>
        <w:tab/>
      </w:r>
      <w:r w:rsidR="00834F23">
        <w:rPr>
          <w:rFonts w:ascii="Times New Roman" w:eastAsia="Times New Roman" w:hAnsi="Times New Roman"/>
          <w:bCs/>
          <w:sz w:val="24"/>
          <w:szCs w:val="24"/>
        </w:rPr>
        <w:tab/>
      </w:r>
      <w:r w:rsidR="00834F23">
        <w:rPr>
          <w:rFonts w:ascii="Times New Roman" w:eastAsia="Times New Roman" w:hAnsi="Times New Roman"/>
          <w:bCs/>
          <w:sz w:val="24"/>
          <w:szCs w:val="24"/>
        </w:rPr>
        <w:tab/>
      </w:r>
      <w:r w:rsidR="00834F23">
        <w:rPr>
          <w:rFonts w:ascii="Times New Roman" w:eastAsia="Times New Roman" w:hAnsi="Times New Roman"/>
          <w:bCs/>
          <w:sz w:val="24"/>
          <w:szCs w:val="24"/>
        </w:rPr>
        <w:tab/>
      </w:r>
      <w:r w:rsidR="00834F23">
        <w:rPr>
          <w:rFonts w:ascii="Times New Roman" w:eastAsia="Times New Roman" w:hAnsi="Times New Roman"/>
          <w:bCs/>
          <w:sz w:val="24"/>
          <w:szCs w:val="24"/>
        </w:rPr>
        <w:tab/>
      </w:r>
      <w:r w:rsidR="00834F23">
        <w:rPr>
          <w:rFonts w:ascii="Times New Roman" w:eastAsia="Times New Roman" w:hAnsi="Times New Roman"/>
          <w:bCs/>
          <w:sz w:val="24"/>
          <w:szCs w:val="24"/>
        </w:rPr>
        <w:tab/>
      </w:r>
      <w:r w:rsidR="00505792">
        <w:rPr>
          <w:rFonts w:ascii="Times New Roman" w:eastAsia="Times New Roman" w:hAnsi="Times New Roman"/>
          <w:bCs/>
          <w:sz w:val="24"/>
          <w:szCs w:val="24"/>
        </w:rPr>
        <w:t>[10 marks]</w:t>
      </w:r>
    </w:p>
    <w:p w:rsidR="007E4382" w:rsidRPr="00505792" w:rsidRDefault="007E4382" w:rsidP="00E16478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7E4382">
        <w:rPr>
          <w:rFonts w:ascii="Times New Roman" w:eastAsia="Times New Roman" w:hAnsi="Times New Roman"/>
          <w:sz w:val="24"/>
          <w:szCs w:val="24"/>
        </w:rPr>
        <w:t xml:space="preserve">Discuss the key functions of a procuring unit in any Public Organization according to PPADA, 2015 </w:t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Pr="007E4382">
        <w:rPr>
          <w:rFonts w:ascii="Times New Roman" w:eastAsia="Times New Roman" w:hAnsi="Times New Roman"/>
          <w:sz w:val="24"/>
          <w:szCs w:val="24"/>
        </w:rPr>
        <w:tab/>
      </w:r>
      <w:r w:rsidR="00834F23">
        <w:rPr>
          <w:rFonts w:ascii="Times New Roman" w:eastAsia="Times New Roman" w:hAnsi="Times New Roman"/>
          <w:sz w:val="24"/>
          <w:szCs w:val="24"/>
        </w:rPr>
        <w:tab/>
      </w:r>
      <w:r w:rsidR="00834F23">
        <w:rPr>
          <w:rFonts w:ascii="Times New Roman" w:eastAsia="Times New Roman" w:hAnsi="Times New Roman"/>
          <w:sz w:val="24"/>
          <w:szCs w:val="24"/>
        </w:rPr>
        <w:tab/>
      </w:r>
      <w:r w:rsidR="00834F23">
        <w:rPr>
          <w:rFonts w:ascii="Times New Roman" w:eastAsia="Times New Roman" w:hAnsi="Times New Roman"/>
          <w:sz w:val="24"/>
          <w:szCs w:val="24"/>
        </w:rPr>
        <w:tab/>
      </w:r>
      <w:r w:rsidR="00505792">
        <w:rPr>
          <w:rFonts w:ascii="Times New Roman" w:eastAsia="Times New Roman" w:hAnsi="Times New Roman"/>
          <w:sz w:val="24"/>
          <w:szCs w:val="24"/>
        </w:rPr>
        <w:t>[10 marks]</w:t>
      </w:r>
    </w:p>
    <w:sectPr w:rsidR="007E4382" w:rsidRPr="00505792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64" w:rsidRDefault="00574D64">
      <w:pPr>
        <w:spacing w:after="0" w:line="240" w:lineRule="auto"/>
      </w:pPr>
      <w:r>
        <w:separator/>
      </w:r>
    </w:p>
  </w:endnote>
  <w:endnote w:type="continuationSeparator" w:id="0">
    <w:p w:rsidR="00574D64" w:rsidRDefault="0057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74D6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F5BE9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57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64" w:rsidRDefault="00574D64">
      <w:pPr>
        <w:spacing w:after="0" w:line="240" w:lineRule="auto"/>
      </w:pPr>
      <w:r>
        <w:separator/>
      </w:r>
    </w:p>
  </w:footnote>
  <w:footnote w:type="continuationSeparator" w:id="0">
    <w:p w:rsidR="00574D64" w:rsidRDefault="0057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74D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74D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5B0C67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hybridMultilevel"/>
    <w:tmpl w:val="19A2D8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D4A"/>
    <w:multiLevelType w:val="hybridMultilevel"/>
    <w:tmpl w:val="9F12F2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B4477"/>
    <w:multiLevelType w:val="hybridMultilevel"/>
    <w:tmpl w:val="759AFC5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6509"/>
    <w:multiLevelType w:val="hybridMultilevel"/>
    <w:tmpl w:val="E4C889B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52743"/>
    <w:multiLevelType w:val="hybridMultilevel"/>
    <w:tmpl w:val="14B2386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1510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5BE9"/>
    <w:rsid w:val="004F7139"/>
    <w:rsid w:val="00505792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74D64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E4382"/>
    <w:rsid w:val="007F0894"/>
    <w:rsid w:val="007F3CB3"/>
    <w:rsid w:val="0080044C"/>
    <w:rsid w:val="00806C55"/>
    <w:rsid w:val="00806E41"/>
    <w:rsid w:val="00834F23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62172A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F61A-16C7-4C62-AED2-5A35717C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2021-04-03T12:51:00Z</dcterms:modified>
</cp:coreProperties>
</file>