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66443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66443">
        <w:rPr>
          <w:rFonts w:ascii="Arial" w:hAnsi="Arial" w:cs="Arial"/>
          <w:b/>
          <w:sz w:val="24"/>
          <w:szCs w:val="24"/>
        </w:rPr>
        <w:t>BBM 443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66443" w:rsidRPr="00D66443">
        <w:rPr>
          <w:rFonts w:ascii="Arial" w:hAnsi="Arial" w:cs="Arial"/>
          <w:b/>
          <w:sz w:val="24"/>
          <w:szCs w:val="24"/>
        </w:rPr>
        <w:t>ELECTRONIC PROCUREMENT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D66443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D66443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D6644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A1D2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886D68" w:rsidRDefault="00E16478" w:rsidP="00D8689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86D68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D86898" w:rsidRPr="00D86898" w:rsidRDefault="00D86898" w:rsidP="00D8689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86898">
        <w:rPr>
          <w:rFonts w:ascii="Times New Roman" w:hAnsi="Times New Roman"/>
          <w:color w:val="000000"/>
          <w:sz w:val="24"/>
          <w:szCs w:val="24"/>
        </w:rPr>
        <w:t xml:space="preserve">Electronic Data Interchange (EDI) interposes communication of business information in standardized electronic form.  Discuss the role of EDI in e-procurement </w:t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D86898">
        <w:rPr>
          <w:rFonts w:ascii="Times New Roman" w:hAnsi="Times New Roman"/>
          <w:color w:val="000000"/>
          <w:sz w:val="24"/>
          <w:szCs w:val="24"/>
        </w:rPr>
        <w:t>(10 marks)</w:t>
      </w:r>
    </w:p>
    <w:p w:rsidR="00D86898" w:rsidRPr="00D86898" w:rsidRDefault="00D86898" w:rsidP="00D86898">
      <w:pPr>
        <w:numPr>
          <w:ilvl w:val="0"/>
          <w:numId w:val="3"/>
        </w:numPr>
        <w:spacing w:before="120" w:after="120" w:line="360" w:lineRule="auto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It is important for an organisation to consider the various potential risks and threats associated with the usage of –procurement. Use examples to discuss five such threats </w:t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(10 marks)</w:t>
      </w:r>
    </w:p>
    <w:p w:rsidR="00D86898" w:rsidRPr="00D86898" w:rsidRDefault="00D86898" w:rsidP="00D86898">
      <w:pPr>
        <w:numPr>
          <w:ilvl w:val="0"/>
          <w:numId w:val="3"/>
        </w:numPr>
        <w:spacing w:before="120" w:after="120" w:line="360" w:lineRule="auto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There are some disadvantages associated with the adoption of e-procurement systems. Explain any six </w:t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(10 marks)</w:t>
      </w:r>
    </w:p>
    <w:p w:rsidR="00D86898" w:rsidRPr="00D86898" w:rsidRDefault="00D86898" w:rsidP="00D86898">
      <w:pPr>
        <w:spacing w:before="120" w:after="12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 w:rsidRPr="00D86898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QUESTION TWO</w:t>
      </w:r>
    </w:p>
    <w:p w:rsidR="00D86898" w:rsidRPr="00D86898" w:rsidRDefault="00D86898" w:rsidP="00D86898">
      <w:pPr>
        <w:numPr>
          <w:ilvl w:val="0"/>
          <w:numId w:val="4"/>
        </w:numPr>
        <w:spacing w:before="120" w:after="120" w:line="360" w:lineRule="auto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Adoption of e-procurement has both advantages and disadvantages. Discuss any five disadvantages of e-procurement in a business organization </w:t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(10 marks)</w:t>
      </w:r>
    </w:p>
    <w:p w:rsidR="00D86898" w:rsidRPr="00D86898" w:rsidRDefault="00D86898" w:rsidP="00D86898">
      <w:pPr>
        <w:numPr>
          <w:ilvl w:val="0"/>
          <w:numId w:val="4"/>
        </w:numPr>
        <w:spacing w:before="120" w:after="120" w:line="360" w:lineRule="auto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State and explain five key features of E-Commerce</w:t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(10 marks)</w:t>
      </w:r>
    </w:p>
    <w:p w:rsidR="00D86898" w:rsidRPr="00D86898" w:rsidRDefault="00D86898" w:rsidP="00D86898">
      <w:pPr>
        <w:spacing w:before="120" w:after="12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 w:rsidRPr="00D86898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QUESTION THREE</w:t>
      </w:r>
    </w:p>
    <w:p w:rsidR="00D86898" w:rsidRPr="00D86898" w:rsidRDefault="00D86898" w:rsidP="00D86898">
      <w:pPr>
        <w:numPr>
          <w:ilvl w:val="0"/>
          <w:numId w:val="5"/>
        </w:numPr>
        <w:spacing w:before="120" w:after="120" w:line="360" w:lineRule="auto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There are four main types of business models based on transaction party. State and discuss the models</w:t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(8 marks)</w:t>
      </w:r>
    </w:p>
    <w:p w:rsidR="00D86898" w:rsidRPr="00D86898" w:rsidRDefault="00D86898" w:rsidP="00886D68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86898">
        <w:rPr>
          <w:rFonts w:ascii="Times New Roman" w:hAnsi="Times New Roman"/>
          <w:color w:val="000000"/>
          <w:sz w:val="24"/>
          <w:szCs w:val="24"/>
        </w:rPr>
        <w:t>Use relevant examples to discuss six emerging security issues associated with the adoption and use of e-commerce</w:t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="00886D68">
        <w:rPr>
          <w:rFonts w:ascii="Times New Roman" w:hAnsi="Times New Roman"/>
          <w:color w:val="000000"/>
          <w:sz w:val="24"/>
          <w:szCs w:val="24"/>
        </w:rPr>
        <w:tab/>
      </w:r>
      <w:r w:rsidRPr="00D86898">
        <w:rPr>
          <w:rFonts w:ascii="Times New Roman" w:hAnsi="Times New Roman"/>
          <w:color w:val="000000"/>
          <w:sz w:val="24"/>
          <w:szCs w:val="24"/>
        </w:rPr>
        <w:t>(12 marks)</w:t>
      </w:r>
    </w:p>
    <w:p w:rsidR="00D86898" w:rsidRPr="00D86898" w:rsidRDefault="00D86898" w:rsidP="00D86898">
      <w:pPr>
        <w:spacing w:before="120" w:after="12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 w:rsidRPr="00D86898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QUESTION FOUR</w:t>
      </w:r>
    </w:p>
    <w:p w:rsidR="00D86898" w:rsidRPr="00D86898" w:rsidRDefault="00D86898" w:rsidP="00D86898">
      <w:pPr>
        <w:numPr>
          <w:ilvl w:val="0"/>
          <w:numId w:val="6"/>
        </w:numPr>
        <w:tabs>
          <w:tab w:val="left" w:pos="1350"/>
        </w:tabs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86898">
        <w:rPr>
          <w:rFonts w:ascii="Times New Roman" w:hAnsi="Times New Roman"/>
          <w:color w:val="000000"/>
          <w:sz w:val="24"/>
          <w:szCs w:val="24"/>
        </w:rPr>
        <w:t xml:space="preserve">Define a firewall is a network security system and discuss the four types of firewall that can be used to secure e-procurement systems </w:t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D86898">
        <w:rPr>
          <w:rFonts w:ascii="Times New Roman" w:hAnsi="Times New Roman"/>
          <w:color w:val="000000"/>
          <w:sz w:val="24"/>
          <w:szCs w:val="24"/>
        </w:rPr>
        <w:t>(10 marks)</w:t>
      </w:r>
    </w:p>
    <w:p w:rsidR="00D86898" w:rsidRPr="00D86898" w:rsidRDefault="00D86898" w:rsidP="00D86898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86898">
        <w:rPr>
          <w:rFonts w:ascii="Times New Roman" w:hAnsi="Times New Roman"/>
          <w:color w:val="000000"/>
          <w:sz w:val="24"/>
          <w:szCs w:val="24"/>
        </w:rPr>
        <w:t>Discuss the purpose of Enterprise application integration (EAI) in e-commerce</w:t>
      </w:r>
      <w:r w:rsidRPr="00886D68">
        <w:rPr>
          <w:rFonts w:ascii="Times New Roman" w:hAnsi="Times New Roman"/>
          <w:color w:val="000000"/>
          <w:sz w:val="24"/>
          <w:szCs w:val="24"/>
        </w:rPr>
        <w:tab/>
      </w:r>
      <w:r w:rsidRPr="00D86898">
        <w:rPr>
          <w:rFonts w:ascii="Times New Roman" w:hAnsi="Times New Roman"/>
          <w:color w:val="000000"/>
          <w:sz w:val="24"/>
          <w:szCs w:val="24"/>
        </w:rPr>
        <w:t xml:space="preserve"> (10 marks)</w:t>
      </w:r>
    </w:p>
    <w:p w:rsidR="00D86898" w:rsidRPr="00D86898" w:rsidRDefault="00D86898" w:rsidP="00D8689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86898">
        <w:rPr>
          <w:rFonts w:ascii="Times New Roman" w:hAnsi="Times New Roman"/>
          <w:b/>
          <w:color w:val="000000"/>
          <w:sz w:val="24"/>
          <w:szCs w:val="24"/>
        </w:rPr>
        <w:t>QUESTION FIVE</w:t>
      </w:r>
    </w:p>
    <w:p w:rsidR="00D86898" w:rsidRPr="00D86898" w:rsidRDefault="00D86898" w:rsidP="00D86898">
      <w:pPr>
        <w:numPr>
          <w:ilvl w:val="0"/>
          <w:numId w:val="7"/>
        </w:numPr>
        <w:spacing w:before="120" w:after="120" w:line="360" w:lineRule="auto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E-Commerce entails sharing business information, maintaining business relationships and conducting business transactions using computers connected to telecommunication network. State and explain the categories of E-Commerce </w:t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(10 marks)</w:t>
      </w:r>
    </w:p>
    <w:p w:rsidR="00D86898" w:rsidRPr="00D86898" w:rsidRDefault="00D86898" w:rsidP="00D86898">
      <w:pPr>
        <w:numPr>
          <w:ilvl w:val="0"/>
          <w:numId w:val="7"/>
        </w:numPr>
        <w:spacing w:before="120" w:after="120" w:line="360" w:lineRule="auto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bookmarkStart w:id="0" w:name="_GoBack"/>
      <w:bookmarkEnd w:id="0"/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Discuss the challenges and limitations facing private and public organizations adopting e-procurement in Kenya </w:t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886D6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D86898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(10 marks)</w:t>
      </w:r>
    </w:p>
    <w:p w:rsidR="00D86898" w:rsidRPr="00886D68" w:rsidRDefault="00D8689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D86898" w:rsidRPr="00886D6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21" w:rsidRDefault="00CA1D21">
      <w:pPr>
        <w:spacing w:after="0" w:line="240" w:lineRule="auto"/>
      </w:pPr>
      <w:r>
        <w:separator/>
      </w:r>
    </w:p>
  </w:endnote>
  <w:endnote w:type="continuationSeparator" w:id="0">
    <w:p w:rsidR="00CA1D21" w:rsidRDefault="00C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A1D2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D082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A1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21" w:rsidRDefault="00CA1D21">
      <w:pPr>
        <w:spacing w:after="0" w:line="240" w:lineRule="auto"/>
      </w:pPr>
      <w:r>
        <w:separator/>
      </w:r>
    </w:p>
  </w:footnote>
  <w:footnote w:type="continuationSeparator" w:id="0">
    <w:p w:rsidR="00CA1D21" w:rsidRDefault="00C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1D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1D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4072"/>
    <w:multiLevelType w:val="hybridMultilevel"/>
    <w:tmpl w:val="457C1AE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000C9"/>
    <w:multiLevelType w:val="hybridMultilevel"/>
    <w:tmpl w:val="19B0BCD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01CFF"/>
    <w:multiLevelType w:val="hybridMultilevel"/>
    <w:tmpl w:val="503094F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0181E"/>
    <w:multiLevelType w:val="hybridMultilevel"/>
    <w:tmpl w:val="5FC22D6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D7048"/>
    <w:multiLevelType w:val="hybridMultilevel"/>
    <w:tmpl w:val="02386C4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6D68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A1D21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6443"/>
    <w:rsid w:val="00D81434"/>
    <w:rsid w:val="00D85F0A"/>
    <w:rsid w:val="00D86898"/>
    <w:rsid w:val="00D9188A"/>
    <w:rsid w:val="00DA3E7D"/>
    <w:rsid w:val="00DB53A4"/>
    <w:rsid w:val="00DC36CB"/>
    <w:rsid w:val="00DC532F"/>
    <w:rsid w:val="00DD082D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76AFD8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0C97-4AEA-4E70-8715-116037E1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2021-04-02T08:25:00Z</cp:lastPrinted>
  <dcterms:created xsi:type="dcterms:W3CDTF">2015-01-06T14:30:00Z</dcterms:created>
  <dcterms:modified xsi:type="dcterms:W3CDTF">2021-04-02T08:25:00Z</dcterms:modified>
</cp:coreProperties>
</file>