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C1275">
        <w:rPr>
          <w:rFonts w:ascii="Arial" w:hAnsi="Arial" w:cs="Arial"/>
          <w:b/>
          <w:sz w:val="24"/>
          <w:szCs w:val="24"/>
        </w:rPr>
        <w:t>BBM 320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CC1275" w:rsidRPr="00CC1275">
        <w:rPr>
          <w:rFonts w:ascii="Arial" w:hAnsi="Arial" w:cs="Arial"/>
          <w:b/>
          <w:sz w:val="24"/>
          <w:szCs w:val="24"/>
        </w:rPr>
        <w:t>RISK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CC1275"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25</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8F60C0"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E127FD">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Pr="00C9058D" w:rsidRDefault="00E16478" w:rsidP="00C9058D">
      <w:pPr>
        <w:spacing w:before="120" w:after="120" w:line="360" w:lineRule="auto"/>
        <w:rPr>
          <w:rFonts w:ascii="Times New Roman" w:hAnsi="Times New Roman"/>
          <w:b/>
          <w:sz w:val="24"/>
          <w:szCs w:val="24"/>
        </w:rPr>
      </w:pPr>
      <w:r w:rsidRPr="00C9058D">
        <w:rPr>
          <w:rFonts w:ascii="Times New Roman" w:hAnsi="Times New Roman"/>
          <w:b/>
          <w:sz w:val="24"/>
          <w:szCs w:val="24"/>
        </w:rPr>
        <w:t>QUESTION ONE (COMPULSORY)</w:t>
      </w:r>
    </w:p>
    <w:p w:rsidR="00EA7B27" w:rsidRPr="00C9058D" w:rsidRDefault="00EA7B27" w:rsidP="00437B48">
      <w:pPr>
        <w:spacing w:before="120" w:after="120" w:line="360" w:lineRule="auto"/>
        <w:jc w:val="center"/>
        <w:rPr>
          <w:rFonts w:ascii="Times New Roman" w:hAnsi="Times New Roman"/>
          <w:sz w:val="24"/>
          <w:szCs w:val="24"/>
        </w:rPr>
      </w:pPr>
      <w:r w:rsidRPr="00C9058D">
        <w:rPr>
          <w:rFonts w:ascii="Times New Roman" w:hAnsi="Times New Roman"/>
          <w:sz w:val="24"/>
          <w:szCs w:val="24"/>
        </w:rPr>
        <w:t>DCMS: Capacity to handle risk</w:t>
      </w:r>
    </w:p>
    <w:p w:rsidR="00EA7B27" w:rsidRPr="00C9058D" w:rsidRDefault="00EA7B27" w:rsidP="00437B48">
      <w:pPr>
        <w:spacing w:after="0" w:line="360" w:lineRule="auto"/>
        <w:jc w:val="both"/>
        <w:rPr>
          <w:rFonts w:ascii="Times New Roman" w:hAnsi="Times New Roman"/>
          <w:sz w:val="24"/>
          <w:szCs w:val="24"/>
        </w:rPr>
      </w:pPr>
      <w:r w:rsidRPr="00C9058D">
        <w:rPr>
          <w:rFonts w:ascii="Times New Roman" w:hAnsi="Times New Roman"/>
          <w:sz w:val="24"/>
          <w:szCs w:val="24"/>
        </w:rPr>
        <w:t>Within the core department, risk is managed actively and risk management is embedded into all departmental processes. The department’s risk framework identifies risk management as a key role of the board, the executive board and its sub-committees. Policy and guidance are available to staff on the intranet, and risk management master classes have been provided. The corporate committee has overall responsibility for the risk management framework.</w:t>
      </w:r>
    </w:p>
    <w:p w:rsidR="00EA7B27" w:rsidRPr="00C9058D" w:rsidRDefault="00EA7B27" w:rsidP="00437B48">
      <w:pPr>
        <w:spacing w:after="0" w:line="360" w:lineRule="auto"/>
        <w:jc w:val="both"/>
        <w:rPr>
          <w:rFonts w:ascii="Times New Roman" w:hAnsi="Times New Roman"/>
          <w:sz w:val="24"/>
          <w:szCs w:val="24"/>
        </w:rPr>
      </w:pPr>
      <w:r w:rsidRPr="00C9058D">
        <w:rPr>
          <w:rFonts w:ascii="Times New Roman" w:hAnsi="Times New Roman"/>
          <w:sz w:val="24"/>
          <w:szCs w:val="24"/>
        </w:rPr>
        <w:t xml:space="preserve">The risk management framework consists of three management levels at which risks are managed: </w:t>
      </w:r>
    </w:p>
    <w:p w:rsidR="00EA7B27" w:rsidRPr="00C9058D" w:rsidRDefault="00EA7B27" w:rsidP="00437B48">
      <w:pPr>
        <w:spacing w:after="0" w:line="360" w:lineRule="auto"/>
        <w:jc w:val="both"/>
        <w:rPr>
          <w:rFonts w:ascii="Times New Roman" w:hAnsi="Times New Roman"/>
          <w:sz w:val="24"/>
          <w:szCs w:val="24"/>
        </w:rPr>
      </w:pPr>
      <w:r w:rsidRPr="00C9058D">
        <w:rPr>
          <w:rFonts w:ascii="Times New Roman" w:hAnsi="Times New Roman"/>
          <w:sz w:val="24"/>
          <w:szCs w:val="24"/>
        </w:rPr>
        <w:t xml:space="preserve">● at the local level, risk is managed and risk registers maintained by policy and operational teams and by project and programme teams across the department. </w:t>
      </w:r>
    </w:p>
    <w:p w:rsidR="00EA7B27" w:rsidRPr="00C9058D" w:rsidRDefault="00EA7B27" w:rsidP="00437B48">
      <w:pPr>
        <w:spacing w:after="0" w:line="360" w:lineRule="auto"/>
        <w:jc w:val="both"/>
        <w:rPr>
          <w:rFonts w:ascii="Times New Roman" w:hAnsi="Times New Roman"/>
          <w:sz w:val="24"/>
          <w:szCs w:val="24"/>
        </w:rPr>
      </w:pPr>
      <w:r w:rsidRPr="00C9058D">
        <w:rPr>
          <w:rFonts w:ascii="Times New Roman" w:hAnsi="Times New Roman"/>
          <w:sz w:val="24"/>
          <w:szCs w:val="24"/>
        </w:rPr>
        <w:t xml:space="preserve">● at the committee level, risk is managed by the corporate committee. The committee maintains its own risk register and manages red-rated operational risks within the corporate area. </w:t>
      </w:r>
    </w:p>
    <w:p w:rsidR="00EA7B27" w:rsidRPr="00C9058D" w:rsidRDefault="00EA7B27" w:rsidP="00437B48">
      <w:pPr>
        <w:spacing w:after="0" w:line="360" w:lineRule="auto"/>
        <w:jc w:val="both"/>
        <w:rPr>
          <w:rFonts w:ascii="Times New Roman" w:hAnsi="Times New Roman"/>
          <w:sz w:val="24"/>
          <w:szCs w:val="24"/>
        </w:rPr>
      </w:pPr>
      <w:r w:rsidRPr="00C9058D">
        <w:rPr>
          <w:rFonts w:ascii="Times New Roman" w:hAnsi="Times New Roman"/>
          <w:sz w:val="24"/>
          <w:szCs w:val="24"/>
        </w:rPr>
        <w:t>● Risks escalated by the corporate committee, investment committee, governance board and department-wide operational, delivery and strategic risks are managed by the executive board.</w:t>
      </w:r>
    </w:p>
    <w:p w:rsidR="00EA7B27" w:rsidRPr="00C9058D" w:rsidRDefault="00EA7B27" w:rsidP="00437B48">
      <w:pPr>
        <w:spacing w:after="0" w:line="360" w:lineRule="auto"/>
        <w:jc w:val="both"/>
        <w:rPr>
          <w:rFonts w:ascii="Times New Roman" w:hAnsi="Times New Roman"/>
          <w:sz w:val="24"/>
          <w:szCs w:val="24"/>
        </w:rPr>
      </w:pPr>
      <w:r w:rsidRPr="00C9058D">
        <w:rPr>
          <w:rFonts w:ascii="Times New Roman" w:hAnsi="Times New Roman"/>
          <w:sz w:val="24"/>
          <w:szCs w:val="24"/>
        </w:rPr>
        <w:t>An internal audit review of the department’s risk management systems found that they provided reasonable assurance. It concluded that the department understood and was managing key business risks for business as usual and programme activities. However, differing approaches to risk management methodology showed there is not universal compliance with the agreed risk management framework or single-risk severity scoring method, and that it needed to develop a more structured and consistent approach to monitoring and comparing risks in these areas.</w:t>
      </w:r>
    </w:p>
    <w:p w:rsidR="00EA7B27" w:rsidRPr="00C9058D" w:rsidRDefault="00EA7B27" w:rsidP="00C9058D">
      <w:pPr>
        <w:spacing w:before="120" w:after="120" w:line="360" w:lineRule="auto"/>
        <w:jc w:val="both"/>
        <w:rPr>
          <w:rFonts w:ascii="Times New Roman" w:hAnsi="Times New Roman"/>
          <w:sz w:val="24"/>
          <w:szCs w:val="24"/>
        </w:rPr>
      </w:pPr>
      <w:r w:rsidRPr="00C9058D">
        <w:rPr>
          <w:rFonts w:ascii="Times New Roman" w:hAnsi="Times New Roman"/>
          <w:sz w:val="24"/>
          <w:szCs w:val="24"/>
        </w:rPr>
        <w:t>You are required to answer the following questions from the case study:</w:t>
      </w:r>
    </w:p>
    <w:p w:rsidR="00EA7B27" w:rsidRPr="00C9058D" w:rsidRDefault="00EA7B27" w:rsidP="00C9058D">
      <w:pPr>
        <w:numPr>
          <w:ilvl w:val="0"/>
          <w:numId w:val="3"/>
        </w:numPr>
        <w:spacing w:before="120" w:after="120" w:line="360" w:lineRule="auto"/>
        <w:contextualSpacing/>
        <w:jc w:val="both"/>
        <w:rPr>
          <w:rFonts w:ascii="Times New Roman" w:hAnsi="Times New Roman"/>
          <w:sz w:val="24"/>
          <w:szCs w:val="24"/>
        </w:rPr>
      </w:pPr>
      <w:r w:rsidRPr="00C9058D">
        <w:rPr>
          <w:rFonts w:ascii="Times New Roman" w:hAnsi="Times New Roman"/>
          <w:sz w:val="24"/>
          <w:szCs w:val="24"/>
        </w:rPr>
        <w:t>Describe the key features of a corporate governance model and describe the links to risk management in DCMS.</w:t>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004A216D">
        <w:rPr>
          <w:rFonts w:ascii="Times New Roman" w:hAnsi="Times New Roman"/>
          <w:sz w:val="24"/>
          <w:szCs w:val="24"/>
        </w:rPr>
        <w:tab/>
      </w:r>
      <w:r w:rsidRPr="00C9058D">
        <w:rPr>
          <w:rFonts w:ascii="Times New Roman" w:hAnsi="Times New Roman"/>
          <w:b/>
          <w:sz w:val="24"/>
          <w:szCs w:val="24"/>
        </w:rPr>
        <w:t>[8Marks]</w:t>
      </w:r>
    </w:p>
    <w:p w:rsidR="00EA7B27" w:rsidRPr="00C9058D" w:rsidRDefault="00EA7B27" w:rsidP="00C9058D">
      <w:pPr>
        <w:numPr>
          <w:ilvl w:val="0"/>
          <w:numId w:val="3"/>
        </w:numPr>
        <w:spacing w:before="120" w:after="120" w:line="360" w:lineRule="auto"/>
        <w:contextualSpacing/>
        <w:jc w:val="both"/>
        <w:rPr>
          <w:rFonts w:ascii="Times New Roman" w:hAnsi="Times New Roman"/>
          <w:sz w:val="24"/>
          <w:szCs w:val="24"/>
        </w:rPr>
      </w:pPr>
      <w:r w:rsidRPr="00C9058D">
        <w:rPr>
          <w:rFonts w:ascii="Times New Roman" w:hAnsi="Times New Roman"/>
          <w:sz w:val="24"/>
          <w:szCs w:val="24"/>
        </w:rPr>
        <w:t>Outline the importance of evaluating the performance of the board and board committees and how this relates to corporate governance</w:t>
      </w:r>
      <w:r w:rsidRPr="00C9058D">
        <w:rPr>
          <w:rFonts w:ascii="Times New Roman" w:hAnsi="Times New Roman"/>
          <w:sz w:val="24"/>
          <w:szCs w:val="24"/>
        </w:rPr>
        <w:tab/>
        <w:t>.</w:t>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004A216D">
        <w:rPr>
          <w:rFonts w:ascii="Times New Roman" w:hAnsi="Times New Roman"/>
          <w:sz w:val="24"/>
          <w:szCs w:val="24"/>
        </w:rPr>
        <w:tab/>
      </w:r>
      <w:r w:rsidR="004A216D">
        <w:rPr>
          <w:rFonts w:ascii="Times New Roman" w:hAnsi="Times New Roman"/>
          <w:sz w:val="24"/>
          <w:szCs w:val="24"/>
        </w:rPr>
        <w:tab/>
      </w:r>
      <w:r w:rsidRPr="00C9058D">
        <w:rPr>
          <w:rFonts w:ascii="Times New Roman" w:hAnsi="Times New Roman"/>
          <w:b/>
          <w:sz w:val="24"/>
          <w:szCs w:val="24"/>
        </w:rPr>
        <w:t>[8Marks]</w:t>
      </w:r>
    </w:p>
    <w:p w:rsidR="00EA7B27" w:rsidRPr="00C9058D" w:rsidRDefault="00EA7B27" w:rsidP="00C9058D">
      <w:pPr>
        <w:numPr>
          <w:ilvl w:val="0"/>
          <w:numId w:val="3"/>
        </w:numPr>
        <w:spacing w:before="120" w:after="120" w:line="360" w:lineRule="auto"/>
        <w:contextualSpacing/>
        <w:jc w:val="both"/>
        <w:rPr>
          <w:rFonts w:ascii="Times New Roman" w:hAnsi="Times New Roman"/>
          <w:sz w:val="24"/>
          <w:szCs w:val="24"/>
        </w:rPr>
      </w:pPr>
      <w:r w:rsidRPr="00C9058D">
        <w:rPr>
          <w:rFonts w:ascii="Times New Roman" w:hAnsi="Times New Roman"/>
          <w:sz w:val="24"/>
          <w:szCs w:val="24"/>
        </w:rPr>
        <w:t>Describe the key sources of operational risk in DCMS and provide examples of how these risks are managed.</w:t>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004A216D">
        <w:rPr>
          <w:rFonts w:ascii="Times New Roman" w:hAnsi="Times New Roman"/>
          <w:sz w:val="24"/>
          <w:szCs w:val="24"/>
        </w:rPr>
        <w:tab/>
      </w:r>
      <w:r w:rsidR="004A216D">
        <w:rPr>
          <w:rFonts w:ascii="Times New Roman" w:hAnsi="Times New Roman"/>
          <w:sz w:val="24"/>
          <w:szCs w:val="24"/>
        </w:rPr>
        <w:tab/>
      </w:r>
      <w:r w:rsidRPr="00C9058D">
        <w:rPr>
          <w:rFonts w:ascii="Times New Roman" w:hAnsi="Times New Roman"/>
          <w:b/>
          <w:sz w:val="24"/>
          <w:szCs w:val="24"/>
        </w:rPr>
        <w:t>[6Marks]</w:t>
      </w:r>
    </w:p>
    <w:p w:rsidR="00EA7B27" w:rsidRPr="00C9058D" w:rsidRDefault="00EA7B27" w:rsidP="00C9058D">
      <w:pPr>
        <w:numPr>
          <w:ilvl w:val="0"/>
          <w:numId w:val="3"/>
        </w:numPr>
        <w:spacing w:before="120" w:after="120" w:line="360" w:lineRule="auto"/>
        <w:contextualSpacing/>
        <w:jc w:val="both"/>
        <w:rPr>
          <w:rFonts w:ascii="Times New Roman" w:hAnsi="Times New Roman"/>
          <w:sz w:val="24"/>
          <w:szCs w:val="24"/>
        </w:rPr>
      </w:pPr>
      <w:r w:rsidRPr="00C9058D">
        <w:rPr>
          <w:rFonts w:ascii="Times New Roman" w:hAnsi="Times New Roman"/>
          <w:sz w:val="24"/>
          <w:szCs w:val="24"/>
        </w:rPr>
        <w:t>Produce examples of the risks associated with non-compliance with risk management framework as stipulated in the DCMS Policy and guidance which have been availed to staff on the intranet, and risk management master classes provided and how these risks can be successfully managed.</w:t>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00AD4967">
        <w:rPr>
          <w:rFonts w:ascii="Times New Roman" w:hAnsi="Times New Roman"/>
          <w:sz w:val="24"/>
          <w:szCs w:val="24"/>
        </w:rPr>
        <w:tab/>
      </w:r>
      <w:r w:rsidR="00AD4967">
        <w:rPr>
          <w:rFonts w:ascii="Times New Roman" w:hAnsi="Times New Roman"/>
          <w:sz w:val="24"/>
          <w:szCs w:val="24"/>
        </w:rPr>
        <w:tab/>
      </w:r>
      <w:r w:rsidR="00AD4967">
        <w:rPr>
          <w:rFonts w:ascii="Times New Roman" w:hAnsi="Times New Roman"/>
          <w:sz w:val="24"/>
          <w:szCs w:val="24"/>
        </w:rPr>
        <w:tab/>
      </w:r>
      <w:r w:rsidR="00AD4967">
        <w:rPr>
          <w:rFonts w:ascii="Times New Roman" w:hAnsi="Times New Roman"/>
          <w:sz w:val="24"/>
          <w:szCs w:val="24"/>
        </w:rPr>
        <w:tab/>
      </w:r>
      <w:r w:rsidR="00AD4967">
        <w:rPr>
          <w:rFonts w:ascii="Times New Roman" w:hAnsi="Times New Roman"/>
          <w:sz w:val="24"/>
          <w:szCs w:val="24"/>
        </w:rPr>
        <w:tab/>
      </w:r>
      <w:r w:rsidRPr="00C9058D">
        <w:rPr>
          <w:rFonts w:ascii="Times New Roman" w:hAnsi="Times New Roman"/>
          <w:b/>
          <w:sz w:val="24"/>
          <w:szCs w:val="24"/>
        </w:rPr>
        <w:t>[8Marks]</w:t>
      </w:r>
    </w:p>
    <w:p w:rsidR="00437B48" w:rsidRDefault="00437B48" w:rsidP="00C9058D">
      <w:pPr>
        <w:spacing w:before="120" w:after="120" w:line="360" w:lineRule="auto"/>
        <w:rPr>
          <w:rFonts w:ascii="Times New Roman" w:hAnsi="Times New Roman"/>
          <w:b/>
          <w:sz w:val="24"/>
          <w:szCs w:val="24"/>
        </w:rPr>
      </w:pPr>
    </w:p>
    <w:p w:rsidR="00437B48" w:rsidRDefault="00437B48" w:rsidP="00C9058D">
      <w:pPr>
        <w:spacing w:before="120" w:after="120" w:line="360" w:lineRule="auto"/>
        <w:rPr>
          <w:rFonts w:ascii="Times New Roman" w:hAnsi="Times New Roman"/>
          <w:b/>
          <w:sz w:val="24"/>
          <w:szCs w:val="24"/>
        </w:rPr>
      </w:pPr>
    </w:p>
    <w:p w:rsidR="00437B48" w:rsidRDefault="00437B48" w:rsidP="00C9058D">
      <w:pPr>
        <w:spacing w:before="120" w:after="120" w:line="360" w:lineRule="auto"/>
        <w:rPr>
          <w:rFonts w:ascii="Times New Roman" w:hAnsi="Times New Roman"/>
          <w:b/>
          <w:sz w:val="24"/>
          <w:szCs w:val="24"/>
        </w:rPr>
      </w:pPr>
    </w:p>
    <w:p w:rsidR="00437B48" w:rsidRDefault="00437B48" w:rsidP="00C9058D">
      <w:pPr>
        <w:spacing w:before="120" w:after="120" w:line="360" w:lineRule="auto"/>
        <w:rPr>
          <w:rFonts w:ascii="Times New Roman" w:hAnsi="Times New Roman"/>
          <w:b/>
          <w:sz w:val="24"/>
          <w:szCs w:val="24"/>
        </w:rPr>
      </w:pPr>
    </w:p>
    <w:p w:rsidR="00EA7B27" w:rsidRPr="00C9058D" w:rsidRDefault="00EA7B27" w:rsidP="00C9058D">
      <w:pPr>
        <w:spacing w:before="120" w:after="120" w:line="360" w:lineRule="auto"/>
        <w:rPr>
          <w:rFonts w:ascii="Times New Roman" w:hAnsi="Times New Roman"/>
          <w:b/>
          <w:sz w:val="24"/>
          <w:szCs w:val="24"/>
        </w:rPr>
      </w:pPr>
      <w:r w:rsidRPr="00C9058D">
        <w:rPr>
          <w:rFonts w:ascii="Times New Roman" w:hAnsi="Times New Roman"/>
          <w:b/>
          <w:sz w:val="24"/>
          <w:szCs w:val="24"/>
        </w:rPr>
        <w:t>QUESTION TWO [20MARKS]</w:t>
      </w:r>
    </w:p>
    <w:p w:rsidR="00EA7B27" w:rsidRPr="00C9058D" w:rsidRDefault="00EA7B27" w:rsidP="00C9058D">
      <w:pPr>
        <w:pStyle w:val="ListParagraph"/>
        <w:numPr>
          <w:ilvl w:val="0"/>
          <w:numId w:val="4"/>
        </w:numPr>
        <w:autoSpaceDE w:val="0"/>
        <w:autoSpaceDN w:val="0"/>
        <w:adjustRightInd w:val="0"/>
        <w:spacing w:before="120" w:after="120" w:line="360" w:lineRule="auto"/>
        <w:rPr>
          <w:rFonts w:ascii="Times New Roman" w:hAnsi="Times New Roman"/>
          <w:color w:val="000000"/>
          <w:sz w:val="24"/>
          <w:szCs w:val="24"/>
        </w:rPr>
      </w:pPr>
      <w:r w:rsidRPr="00C9058D">
        <w:rPr>
          <w:rFonts w:ascii="Times New Roman" w:hAnsi="Times New Roman"/>
          <w:color w:val="000000"/>
          <w:sz w:val="24"/>
          <w:szCs w:val="24"/>
        </w:rPr>
        <w:t>Explain social and economic burden of risk to the society</w:t>
      </w:r>
      <w:r w:rsidRPr="00C9058D">
        <w:rPr>
          <w:rFonts w:ascii="Times New Roman" w:hAnsi="Times New Roman"/>
          <w:color w:val="000000"/>
          <w:sz w:val="24"/>
          <w:szCs w:val="24"/>
        </w:rPr>
        <w:tab/>
      </w:r>
      <w:r w:rsidRPr="00C9058D">
        <w:rPr>
          <w:rFonts w:ascii="Times New Roman" w:hAnsi="Times New Roman"/>
          <w:color w:val="000000"/>
          <w:sz w:val="24"/>
          <w:szCs w:val="24"/>
        </w:rPr>
        <w:tab/>
      </w:r>
      <w:r w:rsidRPr="00C9058D">
        <w:rPr>
          <w:rFonts w:ascii="Times New Roman" w:hAnsi="Times New Roman"/>
          <w:color w:val="000000"/>
          <w:sz w:val="24"/>
          <w:szCs w:val="24"/>
        </w:rPr>
        <w:tab/>
        <w:t xml:space="preserve">   </w:t>
      </w:r>
      <w:r w:rsidR="00AD4967">
        <w:rPr>
          <w:rFonts w:ascii="Times New Roman" w:hAnsi="Times New Roman"/>
          <w:color w:val="000000"/>
          <w:sz w:val="24"/>
          <w:szCs w:val="24"/>
        </w:rPr>
        <w:tab/>
      </w:r>
      <w:r w:rsidRPr="00C9058D">
        <w:rPr>
          <w:rFonts w:ascii="Times New Roman" w:hAnsi="Times New Roman"/>
          <w:b/>
          <w:color w:val="000000"/>
          <w:sz w:val="24"/>
          <w:szCs w:val="24"/>
        </w:rPr>
        <w:t>[5Marks]</w:t>
      </w:r>
    </w:p>
    <w:p w:rsidR="00EA7B27" w:rsidRPr="00C9058D" w:rsidRDefault="00EA7B27" w:rsidP="00C9058D">
      <w:pPr>
        <w:pStyle w:val="ListParagraph"/>
        <w:numPr>
          <w:ilvl w:val="0"/>
          <w:numId w:val="4"/>
        </w:numPr>
        <w:autoSpaceDE w:val="0"/>
        <w:autoSpaceDN w:val="0"/>
        <w:adjustRightInd w:val="0"/>
        <w:spacing w:before="120" w:after="120" w:line="360" w:lineRule="auto"/>
        <w:rPr>
          <w:rFonts w:ascii="Times New Roman" w:hAnsi="Times New Roman"/>
          <w:b/>
          <w:color w:val="000000"/>
          <w:sz w:val="24"/>
          <w:szCs w:val="24"/>
        </w:rPr>
      </w:pPr>
      <w:r w:rsidRPr="00C9058D">
        <w:rPr>
          <w:rFonts w:ascii="Times New Roman" w:hAnsi="Times New Roman"/>
          <w:color w:val="000000"/>
          <w:sz w:val="24"/>
          <w:szCs w:val="24"/>
        </w:rPr>
        <w:t xml:space="preserve">With the help of examples differentiate between pure and speculative risks  </w:t>
      </w:r>
      <w:r w:rsidR="00AD4967">
        <w:rPr>
          <w:rFonts w:ascii="Times New Roman" w:hAnsi="Times New Roman"/>
          <w:color w:val="000000"/>
          <w:sz w:val="24"/>
          <w:szCs w:val="24"/>
        </w:rPr>
        <w:tab/>
      </w:r>
      <w:r w:rsidRPr="00C9058D">
        <w:rPr>
          <w:rFonts w:ascii="Times New Roman" w:hAnsi="Times New Roman"/>
          <w:color w:val="000000"/>
          <w:sz w:val="24"/>
          <w:szCs w:val="24"/>
        </w:rPr>
        <w:t xml:space="preserve"> </w:t>
      </w:r>
      <w:r w:rsidRPr="00C9058D">
        <w:rPr>
          <w:rFonts w:ascii="Times New Roman" w:hAnsi="Times New Roman"/>
          <w:b/>
          <w:color w:val="000000"/>
          <w:sz w:val="24"/>
          <w:szCs w:val="24"/>
        </w:rPr>
        <w:t>[10Marks]</w:t>
      </w:r>
    </w:p>
    <w:p w:rsidR="00EA7B27" w:rsidRPr="00C9058D" w:rsidRDefault="00EA7B27" w:rsidP="00C9058D">
      <w:pPr>
        <w:pStyle w:val="ListParagraph"/>
        <w:numPr>
          <w:ilvl w:val="0"/>
          <w:numId w:val="4"/>
        </w:numPr>
        <w:autoSpaceDE w:val="0"/>
        <w:autoSpaceDN w:val="0"/>
        <w:adjustRightInd w:val="0"/>
        <w:spacing w:before="120" w:after="120" w:line="360" w:lineRule="auto"/>
        <w:rPr>
          <w:rFonts w:ascii="Times New Roman" w:hAnsi="Times New Roman"/>
          <w:b/>
          <w:color w:val="000000"/>
          <w:sz w:val="24"/>
          <w:szCs w:val="24"/>
        </w:rPr>
      </w:pPr>
      <w:r w:rsidRPr="00C9058D">
        <w:rPr>
          <w:rFonts w:ascii="Times New Roman" w:hAnsi="Times New Roman"/>
          <w:color w:val="000000"/>
          <w:sz w:val="24"/>
          <w:szCs w:val="24"/>
        </w:rPr>
        <w:t xml:space="preserve">Outline the role of government in risk management </w:t>
      </w:r>
      <w:r w:rsidRPr="00C9058D">
        <w:rPr>
          <w:rFonts w:ascii="Times New Roman" w:hAnsi="Times New Roman"/>
          <w:color w:val="000000"/>
          <w:sz w:val="24"/>
          <w:szCs w:val="24"/>
        </w:rPr>
        <w:tab/>
      </w:r>
      <w:r w:rsidRPr="00C9058D">
        <w:rPr>
          <w:rFonts w:ascii="Times New Roman" w:hAnsi="Times New Roman"/>
          <w:color w:val="000000"/>
          <w:sz w:val="24"/>
          <w:szCs w:val="24"/>
        </w:rPr>
        <w:tab/>
      </w:r>
      <w:r w:rsidRPr="00C9058D">
        <w:rPr>
          <w:rFonts w:ascii="Times New Roman" w:hAnsi="Times New Roman"/>
          <w:color w:val="000000"/>
          <w:sz w:val="24"/>
          <w:szCs w:val="24"/>
        </w:rPr>
        <w:tab/>
      </w:r>
      <w:r w:rsidRPr="00C9058D">
        <w:rPr>
          <w:rFonts w:ascii="Times New Roman" w:hAnsi="Times New Roman"/>
          <w:color w:val="000000"/>
          <w:sz w:val="24"/>
          <w:szCs w:val="24"/>
        </w:rPr>
        <w:tab/>
        <w:t xml:space="preserve">   </w:t>
      </w:r>
      <w:r w:rsidR="00AD4967">
        <w:rPr>
          <w:rFonts w:ascii="Times New Roman" w:hAnsi="Times New Roman"/>
          <w:color w:val="000000"/>
          <w:sz w:val="24"/>
          <w:szCs w:val="24"/>
        </w:rPr>
        <w:tab/>
      </w:r>
      <w:r w:rsidRPr="00C9058D">
        <w:rPr>
          <w:rFonts w:ascii="Times New Roman" w:hAnsi="Times New Roman"/>
          <w:b/>
          <w:color w:val="000000"/>
          <w:sz w:val="24"/>
          <w:szCs w:val="24"/>
        </w:rPr>
        <w:t>[5Marks]</w:t>
      </w:r>
    </w:p>
    <w:p w:rsidR="00EA7B27" w:rsidRPr="00C9058D" w:rsidRDefault="00EA7B27" w:rsidP="00C9058D">
      <w:pPr>
        <w:spacing w:before="120" w:after="120" w:line="360" w:lineRule="auto"/>
        <w:rPr>
          <w:rFonts w:ascii="Times New Roman" w:hAnsi="Times New Roman"/>
          <w:b/>
          <w:sz w:val="24"/>
          <w:szCs w:val="24"/>
        </w:rPr>
      </w:pPr>
      <w:r w:rsidRPr="00C9058D">
        <w:rPr>
          <w:rFonts w:ascii="Times New Roman" w:hAnsi="Times New Roman"/>
          <w:b/>
          <w:sz w:val="24"/>
          <w:szCs w:val="24"/>
        </w:rPr>
        <w:t>QUESTION THREE [20MARKS]</w:t>
      </w:r>
    </w:p>
    <w:p w:rsidR="00EA7B27" w:rsidRPr="00C9058D" w:rsidRDefault="00EA7B27" w:rsidP="00C9058D">
      <w:pPr>
        <w:spacing w:before="120" w:after="120" w:line="360" w:lineRule="auto"/>
        <w:rPr>
          <w:rFonts w:ascii="Times New Roman" w:hAnsi="Times New Roman"/>
          <w:sz w:val="24"/>
          <w:szCs w:val="24"/>
        </w:rPr>
      </w:pPr>
      <w:r w:rsidRPr="00C9058D">
        <w:rPr>
          <w:rFonts w:ascii="Times New Roman" w:hAnsi="Times New Roman"/>
          <w:sz w:val="24"/>
          <w:szCs w:val="24"/>
        </w:rPr>
        <w:t>Write short notes on the following types of risks:</w:t>
      </w:r>
    </w:p>
    <w:p w:rsidR="00EA7B27" w:rsidRPr="00C9058D" w:rsidRDefault="00EA7B27" w:rsidP="00C9058D">
      <w:pPr>
        <w:pStyle w:val="ListParagraph"/>
        <w:numPr>
          <w:ilvl w:val="0"/>
          <w:numId w:val="7"/>
        </w:numPr>
        <w:spacing w:before="120" w:after="120" w:line="360" w:lineRule="auto"/>
        <w:rPr>
          <w:rFonts w:ascii="Times New Roman" w:hAnsi="Times New Roman"/>
          <w:sz w:val="24"/>
          <w:szCs w:val="24"/>
        </w:rPr>
      </w:pPr>
    </w:p>
    <w:p w:rsidR="00EA7B27" w:rsidRPr="00C9058D" w:rsidRDefault="00EA7B27" w:rsidP="00C9058D">
      <w:pPr>
        <w:pStyle w:val="ListParagraph"/>
        <w:numPr>
          <w:ilvl w:val="0"/>
          <w:numId w:val="6"/>
        </w:numPr>
        <w:spacing w:before="120" w:after="120" w:line="360" w:lineRule="auto"/>
        <w:rPr>
          <w:rFonts w:ascii="Times New Roman" w:hAnsi="Times New Roman"/>
          <w:sz w:val="24"/>
          <w:szCs w:val="24"/>
        </w:rPr>
      </w:pPr>
      <w:r w:rsidRPr="00C9058D">
        <w:rPr>
          <w:rFonts w:ascii="Times New Roman" w:hAnsi="Times New Roman"/>
          <w:sz w:val="24"/>
          <w:szCs w:val="24"/>
        </w:rPr>
        <w:t>Compliance (or mandatory) risks;</w:t>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t xml:space="preserve">   </w:t>
      </w:r>
      <w:r w:rsidR="009F2DCB">
        <w:rPr>
          <w:rFonts w:ascii="Times New Roman" w:hAnsi="Times New Roman"/>
          <w:sz w:val="24"/>
          <w:szCs w:val="24"/>
        </w:rPr>
        <w:tab/>
      </w:r>
      <w:r w:rsidRPr="00C9058D">
        <w:rPr>
          <w:rFonts w:ascii="Times New Roman" w:hAnsi="Times New Roman"/>
          <w:sz w:val="24"/>
          <w:szCs w:val="24"/>
        </w:rPr>
        <w:t xml:space="preserve"> </w:t>
      </w:r>
      <w:r w:rsidRPr="00C9058D">
        <w:rPr>
          <w:rFonts w:ascii="Times New Roman" w:hAnsi="Times New Roman"/>
          <w:b/>
          <w:color w:val="000000"/>
          <w:sz w:val="24"/>
          <w:szCs w:val="24"/>
        </w:rPr>
        <w:t>[2Marks]</w:t>
      </w:r>
    </w:p>
    <w:p w:rsidR="00EA7B27" w:rsidRPr="00C9058D" w:rsidRDefault="00EA7B27" w:rsidP="00C9058D">
      <w:pPr>
        <w:pStyle w:val="ListParagraph"/>
        <w:numPr>
          <w:ilvl w:val="0"/>
          <w:numId w:val="6"/>
        </w:numPr>
        <w:spacing w:before="120" w:after="120" w:line="360" w:lineRule="auto"/>
        <w:rPr>
          <w:rFonts w:ascii="Times New Roman" w:hAnsi="Times New Roman"/>
          <w:sz w:val="24"/>
          <w:szCs w:val="24"/>
        </w:rPr>
      </w:pPr>
      <w:r w:rsidRPr="00C9058D">
        <w:rPr>
          <w:rFonts w:ascii="Times New Roman" w:hAnsi="Times New Roman"/>
          <w:sz w:val="24"/>
          <w:szCs w:val="24"/>
        </w:rPr>
        <w:t>Hazard (or pure) risks;</w:t>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t xml:space="preserve">   </w:t>
      </w:r>
      <w:r w:rsidR="009F2DCB">
        <w:rPr>
          <w:rFonts w:ascii="Times New Roman" w:hAnsi="Times New Roman"/>
          <w:sz w:val="24"/>
          <w:szCs w:val="24"/>
        </w:rPr>
        <w:tab/>
      </w:r>
      <w:r w:rsidRPr="00C9058D">
        <w:rPr>
          <w:rFonts w:ascii="Times New Roman" w:hAnsi="Times New Roman"/>
          <w:sz w:val="24"/>
          <w:szCs w:val="24"/>
        </w:rPr>
        <w:t xml:space="preserve"> </w:t>
      </w:r>
      <w:r w:rsidRPr="00C9058D">
        <w:rPr>
          <w:rFonts w:ascii="Times New Roman" w:hAnsi="Times New Roman"/>
          <w:b/>
          <w:color w:val="000000"/>
          <w:sz w:val="24"/>
          <w:szCs w:val="24"/>
        </w:rPr>
        <w:t>[2Marks]</w:t>
      </w:r>
    </w:p>
    <w:p w:rsidR="00EA7B27" w:rsidRPr="00C9058D" w:rsidRDefault="00EA7B27" w:rsidP="00C9058D">
      <w:pPr>
        <w:pStyle w:val="ListParagraph"/>
        <w:numPr>
          <w:ilvl w:val="0"/>
          <w:numId w:val="6"/>
        </w:numPr>
        <w:spacing w:before="120" w:after="120" w:line="360" w:lineRule="auto"/>
        <w:rPr>
          <w:rFonts w:ascii="Times New Roman" w:hAnsi="Times New Roman"/>
          <w:sz w:val="24"/>
          <w:szCs w:val="24"/>
        </w:rPr>
      </w:pPr>
      <w:r w:rsidRPr="00C9058D">
        <w:rPr>
          <w:rFonts w:ascii="Times New Roman" w:hAnsi="Times New Roman"/>
          <w:sz w:val="24"/>
          <w:szCs w:val="24"/>
        </w:rPr>
        <w:t>Control (or uncertainty) risks;</w:t>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t xml:space="preserve">   </w:t>
      </w:r>
      <w:r w:rsidR="009F2DCB">
        <w:rPr>
          <w:rFonts w:ascii="Times New Roman" w:hAnsi="Times New Roman"/>
          <w:sz w:val="24"/>
          <w:szCs w:val="24"/>
        </w:rPr>
        <w:tab/>
      </w:r>
      <w:r w:rsidRPr="00C9058D">
        <w:rPr>
          <w:rFonts w:ascii="Times New Roman" w:hAnsi="Times New Roman"/>
          <w:sz w:val="24"/>
          <w:szCs w:val="24"/>
        </w:rPr>
        <w:t xml:space="preserve"> </w:t>
      </w:r>
      <w:r w:rsidRPr="00C9058D">
        <w:rPr>
          <w:rFonts w:ascii="Times New Roman" w:hAnsi="Times New Roman"/>
          <w:b/>
          <w:color w:val="000000"/>
          <w:sz w:val="24"/>
          <w:szCs w:val="24"/>
        </w:rPr>
        <w:t>[2Marks]</w:t>
      </w:r>
    </w:p>
    <w:p w:rsidR="00EA7B27" w:rsidRPr="00C9058D" w:rsidRDefault="00EA7B27" w:rsidP="00C9058D">
      <w:pPr>
        <w:pStyle w:val="ListParagraph"/>
        <w:numPr>
          <w:ilvl w:val="0"/>
          <w:numId w:val="6"/>
        </w:numPr>
        <w:spacing w:before="120" w:after="120" w:line="360" w:lineRule="auto"/>
        <w:rPr>
          <w:rFonts w:ascii="Times New Roman" w:hAnsi="Times New Roman"/>
          <w:sz w:val="24"/>
          <w:szCs w:val="24"/>
        </w:rPr>
      </w:pPr>
      <w:r w:rsidRPr="00C9058D">
        <w:rPr>
          <w:rFonts w:ascii="Times New Roman" w:hAnsi="Times New Roman"/>
          <w:sz w:val="24"/>
          <w:szCs w:val="24"/>
        </w:rPr>
        <w:t>Opportunity (or speculative) risks.</w:t>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t xml:space="preserve">  </w:t>
      </w:r>
      <w:r w:rsidR="009F2DCB">
        <w:rPr>
          <w:rFonts w:ascii="Times New Roman" w:hAnsi="Times New Roman"/>
          <w:sz w:val="24"/>
          <w:szCs w:val="24"/>
        </w:rPr>
        <w:tab/>
      </w:r>
      <w:r w:rsidRPr="00C9058D">
        <w:rPr>
          <w:rFonts w:ascii="Times New Roman" w:hAnsi="Times New Roman"/>
          <w:sz w:val="24"/>
          <w:szCs w:val="24"/>
        </w:rPr>
        <w:t xml:space="preserve">  </w:t>
      </w:r>
      <w:r w:rsidRPr="00C9058D">
        <w:rPr>
          <w:rFonts w:ascii="Times New Roman" w:hAnsi="Times New Roman"/>
          <w:b/>
          <w:color w:val="000000"/>
          <w:sz w:val="24"/>
          <w:szCs w:val="24"/>
        </w:rPr>
        <w:t>[2Marks]</w:t>
      </w:r>
    </w:p>
    <w:p w:rsidR="00EA7B27" w:rsidRPr="00C9058D" w:rsidRDefault="00EA7B27" w:rsidP="00C9058D">
      <w:pPr>
        <w:pStyle w:val="ListParagraph"/>
        <w:numPr>
          <w:ilvl w:val="0"/>
          <w:numId w:val="7"/>
        </w:numPr>
        <w:spacing w:before="120" w:after="120" w:line="360" w:lineRule="auto"/>
        <w:rPr>
          <w:rFonts w:ascii="Times New Roman" w:hAnsi="Times New Roman"/>
          <w:sz w:val="24"/>
          <w:szCs w:val="24"/>
        </w:rPr>
      </w:pPr>
      <w:r w:rsidRPr="00C9058D">
        <w:rPr>
          <w:rFonts w:ascii="Times New Roman" w:hAnsi="Times New Roman"/>
          <w:sz w:val="24"/>
          <w:szCs w:val="24"/>
        </w:rPr>
        <w:t xml:space="preserve">With the help of illustrations, explain; </w:t>
      </w:r>
    </w:p>
    <w:p w:rsidR="00EA7B27" w:rsidRPr="00C9058D" w:rsidRDefault="00EA7B27" w:rsidP="00C9058D">
      <w:pPr>
        <w:pStyle w:val="ListParagraph"/>
        <w:numPr>
          <w:ilvl w:val="0"/>
          <w:numId w:val="8"/>
        </w:numPr>
        <w:spacing w:before="120" w:after="120" w:line="360" w:lineRule="auto"/>
        <w:rPr>
          <w:rFonts w:ascii="Times New Roman" w:hAnsi="Times New Roman"/>
          <w:sz w:val="24"/>
          <w:szCs w:val="24"/>
        </w:rPr>
      </w:pPr>
      <w:r w:rsidRPr="00C9058D">
        <w:rPr>
          <w:rFonts w:ascii="Times New Roman" w:hAnsi="Times New Roman"/>
          <w:sz w:val="24"/>
          <w:szCs w:val="24"/>
        </w:rPr>
        <w:t xml:space="preserve">Physical hazard, </w:t>
      </w:r>
    </w:p>
    <w:p w:rsidR="00EA7B27" w:rsidRPr="00C9058D" w:rsidRDefault="00EA7B27" w:rsidP="00C9058D">
      <w:pPr>
        <w:pStyle w:val="ListParagraph"/>
        <w:numPr>
          <w:ilvl w:val="0"/>
          <w:numId w:val="8"/>
        </w:numPr>
        <w:spacing w:before="120" w:after="120" w:line="360" w:lineRule="auto"/>
        <w:rPr>
          <w:rFonts w:ascii="Times New Roman" w:hAnsi="Times New Roman"/>
          <w:sz w:val="24"/>
          <w:szCs w:val="24"/>
        </w:rPr>
      </w:pPr>
      <w:r w:rsidRPr="00C9058D">
        <w:rPr>
          <w:rFonts w:ascii="Times New Roman" w:hAnsi="Times New Roman"/>
          <w:sz w:val="24"/>
          <w:szCs w:val="24"/>
        </w:rPr>
        <w:t xml:space="preserve">Moral hazard, </w:t>
      </w:r>
    </w:p>
    <w:p w:rsidR="00EA7B27" w:rsidRPr="00C9058D" w:rsidRDefault="00EA7B27" w:rsidP="00C9058D">
      <w:pPr>
        <w:pStyle w:val="ListParagraph"/>
        <w:numPr>
          <w:ilvl w:val="0"/>
          <w:numId w:val="8"/>
        </w:numPr>
        <w:spacing w:before="120" w:after="120" w:line="360" w:lineRule="auto"/>
        <w:rPr>
          <w:rFonts w:ascii="Times New Roman" w:hAnsi="Times New Roman"/>
          <w:sz w:val="24"/>
          <w:szCs w:val="24"/>
        </w:rPr>
      </w:pPr>
      <w:r w:rsidRPr="00C9058D">
        <w:rPr>
          <w:rFonts w:ascii="Times New Roman" w:hAnsi="Times New Roman"/>
          <w:sz w:val="24"/>
          <w:szCs w:val="24"/>
        </w:rPr>
        <w:t>Morale hazard and</w:t>
      </w:r>
    </w:p>
    <w:p w:rsidR="00EA7B27" w:rsidRPr="00C9058D" w:rsidRDefault="00EA7B27" w:rsidP="00C9058D">
      <w:pPr>
        <w:pStyle w:val="ListParagraph"/>
        <w:numPr>
          <w:ilvl w:val="0"/>
          <w:numId w:val="8"/>
        </w:numPr>
        <w:spacing w:before="120" w:after="120" w:line="360" w:lineRule="auto"/>
        <w:rPr>
          <w:rFonts w:ascii="Times New Roman" w:hAnsi="Times New Roman"/>
          <w:sz w:val="24"/>
          <w:szCs w:val="24"/>
        </w:rPr>
      </w:pPr>
      <w:r w:rsidRPr="00C9058D">
        <w:rPr>
          <w:rFonts w:ascii="Times New Roman" w:hAnsi="Times New Roman"/>
          <w:sz w:val="24"/>
          <w:szCs w:val="24"/>
        </w:rPr>
        <w:t>Legal hazard</w:t>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r>
      <w:r w:rsidRPr="00C9058D">
        <w:rPr>
          <w:rFonts w:ascii="Times New Roman" w:hAnsi="Times New Roman"/>
          <w:sz w:val="24"/>
          <w:szCs w:val="24"/>
        </w:rPr>
        <w:tab/>
        <w:t xml:space="preserve"> </w:t>
      </w:r>
      <w:r w:rsidR="009F2DCB">
        <w:rPr>
          <w:rFonts w:ascii="Times New Roman" w:hAnsi="Times New Roman"/>
          <w:sz w:val="24"/>
          <w:szCs w:val="24"/>
        </w:rPr>
        <w:tab/>
      </w:r>
      <w:r w:rsidRPr="00C9058D">
        <w:rPr>
          <w:rFonts w:ascii="Times New Roman" w:hAnsi="Times New Roman"/>
          <w:sz w:val="24"/>
          <w:szCs w:val="24"/>
        </w:rPr>
        <w:t xml:space="preserve">  </w:t>
      </w:r>
      <w:r w:rsidRPr="00C9058D">
        <w:rPr>
          <w:rFonts w:ascii="Times New Roman" w:hAnsi="Times New Roman"/>
          <w:b/>
          <w:sz w:val="24"/>
          <w:szCs w:val="24"/>
        </w:rPr>
        <w:t>[10Marks]</w:t>
      </w:r>
    </w:p>
    <w:p w:rsidR="00EA7B27" w:rsidRPr="00C9058D" w:rsidRDefault="00EA7B27" w:rsidP="00C9058D">
      <w:pPr>
        <w:pStyle w:val="ListParagraph"/>
        <w:numPr>
          <w:ilvl w:val="0"/>
          <w:numId w:val="7"/>
        </w:numPr>
        <w:spacing w:before="120" w:after="120" w:line="360" w:lineRule="auto"/>
        <w:rPr>
          <w:rFonts w:ascii="Times New Roman" w:hAnsi="Times New Roman"/>
          <w:sz w:val="24"/>
          <w:szCs w:val="24"/>
        </w:rPr>
      </w:pPr>
      <w:r w:rsidRPr="00C9058D">
        <w:rPr>
          <w:rFonts w:ascii="Times New Roman" w:hAnsi="Times New Roman"/>
          <w:sz w:val="24"/>
          <w:szCs w:val="24"/>
        </w:rPr>
        <w:t xml:space="preserve">Explain the </w:t>
      </w:r>
      <w:r w:rsidR="009F2DCB" w:rsidRPr="00C9058D">
        <w:rPr>
          <w:rFonts w:ascii="Times New Roman" w:hAnsi="Times New Roman"/>
          <w:sz w:val="24"/>
          <w:szCs w:val="24"/>
        </w:rPr>
        <w:t>meaning of</w:t>
      </w:r>
      <w:r w:rsidRPr="00C9058D">
        <w:rPr>
          <w:rFonts w:ascii="Times New Roman" w:hAnsi="Times New Roman"/>
          <w:sz w:val="24"/>
          <w:szCs w:val="24"/>
        </w:rPr>
        <w:t xml:space="preserve"> principles of risk management and insurance               </w:t>
      </w:r>
      <w:r w:rsidR="009F2DCB">
        <w:rPr>
          <w:rFonts w:ascii="Times New Roman" w:hAnsi="Times New Roman"/>
          <w:sz w:val="24"/>
          <w:szCs w:val="24"/>
        </w:rPr>
        <w:tab/>
      </w:r>
      <w:r w:rsidRPr="00C9058D">
        <w:rPr>
          <w:rFonts w:ascii="Times New Roman" w:hAnsi="Times New Roman"/>
          <w:sz w:val="24"/>
          <w:szCs w:val="24"/>
        </w:rPr>
        <w:t xml:space="preserve"> </w:t>
      </w:r>
      <w:r w:rsidRPr="00C9058D">
        <w:rPr>
          <w:rFonts w:ascii="Times New Roman" w:hAnsi="Times New Roman"/>
          <w:b/>
          <w:color w:val="000000"/>
          <w:sz w:val="24"/>
          <w:szCs w:val="24"/>
        </w:rPr>
        <w:t>[2Marks]</w:t>
      </w:r>
      <w:r w:rsidRPr="00C9058D">
        <w:rPr>
          <w:rFonts w:ascii="Times New Roman" w:hAnsi="Times New Roman"/>
          <w:sz w:val="24"/>
          <w:szCs w:val="24"/>
        </w:rPr>
        <w:tab/>
        <w:t xml:space="preserve">   </w:t>
      </w:r>
    </w:p>
    <w:p w:rsidR="00EA7B27" w:rsidRPr="00C9058D" w:rsidRDefault="00EA7B27" w:rsidP="00C9058D">
      <w:pPr>
        <w:spacing w:before="120" w:after="120" w:line="360" w:lineRule="auto"/>
        <w:rPr>
          <w:rFonts w:ascii="Times New Roman" w:hAnsi="Times New Roman"/>
          <w:b/>
          <w:sz w:val="24"/>
          <w:szCs w:val="24"/>
        </w:rPr>
      </w:pPr>
      <w:r w:rsidRPr="00C9058D">
        <w:rPr>
          <w:rFonts w:ascii="Times New Roman" w:hAnsi="Times New Roman"/>
          <w:b/>
          <w:sz w:val="24"/>
          <w:szCs w:val="24"/>
        </w:rPr>
        <w:t>QUESTION FOUR [20MARKS]</w:t>
      </w:r>
    </w:p>
    <w:p w:rsidR="00EA7B27" w:rsidRPr="00C9058D" w:rsidRDefault="00EA7B27" w:rsidP="00C9058D">
      <w:pPr>
        <w:pStyle w:val="ListParagraph"/>
        <w:numPr>
          <w:ilvl w:val="0"/>
          <w:numId w:val="5"/>
        </w:numPr>
        <w:autoSpaceDE w:val="0"/>
        <w:autoSpaceDN w:val="0"/>
        <w:adjustRightInd w:val="0"/>
        <w:spacing w:before="120" w:after="120" w:line="360" w:lineRule="auto"/>
        <w:jc w:val="both"/>
        <w:rPr>
          <w:rFonts w:ascii="Times New Roman" w:hAnsi="Times New Roman"/>
          <w:color w:val="000000"/>
          <w:sz w:val="24"/>
          <w:szCs w:val="24"/>
        </w:rPr>
      </w:pPr>
      <w:r w:rsidRPr="00C9058D">
        <w:rPr>
          <w:rFonts w:ascii="Times New Roman" w:hAnsi="Times New Roman"/>
          <w:color w:val="000000"/>
          <w:sz w:val="24"/>
          <w:szCs w:val="24"/>
        </w:rPr>
        <w:t xml:space="preserve">How does fundamental risk differ from particular risk? </w:t>
      </w:r>
      <w:r w:rsidRPr="00C9058D">
        <w:rPr>
          <w:rFonts w:ascii="Times New Roman" w:hAnsi="Times New Roman"/>
          <w:color w:val="000000"/>
          <w:sz w:val="24"/>
          <w:szCs w:val="24"/>
        </w:rPr>
        <w:tab/>
      </w:r>
      <w:r w:rsidRPr="00C9058D">
        <w:rPr>
          <w:rFonts w:ascii="Times New Roman" w:hAnsi="Times New Roman"/>
          <w:color w:val="000000"/>
          <w:sz w:val="24"/>
          <w:szCs w:val="24"/>
        </w:rPr>
        <w:tab/>
      </w:r>
      <w:r w:rsidRPr="00C9058D">
        <w:rPr>
          <w:rFonts w:ascii="Times New Roman" w:hAnsi="Times New Roman"/>
          <w:color w:val="000000"/>
          <w:sz w:val="24"/>
          <w:szCs w:val="24"/>
        </w:rPr>
        <w:tab/>
        <w:t xml:space="preserve">   </w:t>
      </w:r>
      <w:r w:rsidR="009F2DCB">
        <w:rPr>
          <w:rFonts w:ascii="Times New Roman" w:hAnsi="Times New Roman"/>
          <w:color w:val="000000"/>
          <w:sz w:val="24"/>
          <w:szCs w:val="24"/>
        </w:rPr>
        <w:tab/>
      </w:r>
      <w:r w:rsidRPr="00C9058D">
        <w:rPr>
          <w:rFonts w:ascii="Times New Roman" w:hAnsi="Times New Roman"/>
          <w:b/>
          <w:color w:val="000000"/>
          <w:sz w:val="24"/>
          <w:szCs w:val="24"/>
        </w:rPr>
        <w:t>[5Marks]</w:t>
      </w:r>
    </w:p>
    <w:p w:rsidR="00EA7B27" w:rsidRPr="00C9058D" w:rsidRDefault="00EA7B27" w:rsidP="00C9058D">
      <w:pPr>
        <w:pStyle w:val="ListParagraph"/>
        <w:numPr>
          <w:ilvl w:val="0"/>
          <w:numId w:val="5"/>
        </w:numPr>
        <w:autoSpaceDE w:val="0"/>
        <w:autoSpaceDN w:val="0"/>
        <w:adjustRightInd w:val="0"/>
        <w:spacing w:before="120" w:after="120" w:line="360" w:lineRule="auto"/>
        <w:jc w:val="both"/>
        <w:rPr>
          <w:rFonts w:ascii="Times New Roman" w:hAnsi="Times New Roman"/>
          <w:color w:val="000000"/>
          <w:sz w:val="24"/>
          <w:szCs w:val="24"/>
        </w:rPr>
      </w:pPr>
      <w:r w:rsidRPr="00C9058D">
        <w:rPr>
          <w:rFonts w:ascii="Times New Roman" w:hAnsi="Times New Roman"/>
          <w:color w:val="000000"/>
          <w:sz w:val="24"/>
          <w:szCs w:val="24"/>
        </w:rPr>
        <w:t>What are risk maps?</w:t>
      </w:r>
      <w:r w:rsidRPr="00C9058D">
        <w:rPr>
          <w:rFonts w:ascii="Times New Roman" w:hAnsi="Times New Roman"/>
          <w:color w:val="000000"/>
          <w:sz w:val="24"/>
          <w:szCs w:val="24"/>
        </w:rPr>
        <w:tab/>
      </w:r>
      <w:r w:rsidRPr="00C9058D">
        <w:rPr>
          <w:rFonts w:ascii="Times New Roman" w:hAnsi="Times New Roman"/>
          <w:color w:val="000000"/>
          <w:sz w:val="24"/>
          <w:szCs w:val="24"/>
        </w:rPr>
        <w:tab/>
      </w:r>
      <w:r w:rsidRPr="00C9058D">
        <w:rPr>
          <w:rFonts w:ascii="Times New Roman" w:hAnsi="Times New Roman"/>
          <w:color w:val="000000"/>
          <w:sz w:val="24"/>
          <w:szCs w:val="24"/>
        </w:rPr>
        <w:tab/>
      </w:r>
      <w:r w:rsidRPr="00C9058D">
        <w:rPr>
          <w:rFonts w:ascii="Times New Roman" w:hAnsi="Times New Roman"/>
          <w:color w:val="000000"/>
          <w:sz w:val="24"/>
          <w:szCs w:val="24"/>
        </w:rPr>
        <w:tab/>
      </w:r>
      <w:r w:rsidRPr="00C9058D">
        <w:rPr>
          <w:rFonts w:ascii="Times New Roman" w:hAnsi="Times New Roman"/>
          <w:color w:val="000000"/>
          <w:sz w:val="24"/>
          <w:szCs w:val="24"/>
        </w:rPr>
        <w:tab/>
      </w:r>
      <w:r w:rsidRPr="00C9058D">
        <w:rPr>
          <w:rFonts w:ascii="Times New Roman" w:hAnsi="Times New Roman"/>
          <w:color w:val="000000"/>
          <w:sz w:val="24"/>
          <w:szCs w:val="24"/>
        </w:rPr>
        <w:tab/>
      </w:r>
      <w:r w:rsidRPr="00C9058D">
        <w:rPr>
          <w:rFonts w:ascii="Times New Roman" w:hAnsi="Times New Roman"/>
          <w:color w:val="000000"/>
          <w:sz w:val="24"/>
          <w:szCs w:val="24"/>
        </w:rPr>
        <w:tab/>
      </w:r>
      <w:r w:rsidRPr="00C9058D">
        <w:rPr>
          <w:rFonts w:ascii="Times New Roman" w:hAnsi="Times New Roman"/>
          <w:color w:val="000000"/>
          <w:sz w:val="24"/>
          <w:szCs w:val="24"/>
        </w:rPr>
        <w:tab/>
        <w:t xml:space="preserve">  </w:t>
      </w:r>
      <w:r w:rsidRPr="00C9058D">
        <w:rPr>
          <w:rFonts w:ascii="Times New Roman" w:hAnsi="Times New Roman"/>
          <w:b/>
          <w:color w:val="000000"/>
          <w:sz w:val="24"/>
          <w:szCs w:val="24"/>
        </w:rPr>
        <w:t xml:space="preserve"> </w:t>
      </w:r>
      <w:r w:rsidR="009F2DCB">
        <w:rPr>
          <w:rFonts w:ascii="Times New Roman" w:hAnsi="Times New Roman"/>
          <w:b/>
          <w:color w:val="000000"/>
          <w:sz w:val="24"/>
          <w:szCs w:val="24"/>
        </w:rPr>
        <w:tab/>
      </w:r>
      <w:r w:rsidRPr="00C9058D">
        <w:rPr>
          <w:rFonts w:ascii="Times New Roman" w:hAnsi="Times New Roman"/>
          <w:b/>
          <w:color w:val="000000"/>
          <w:sz w:val="24"/>
          <w:szCs w:val="24"/>
        </w:rPr>
        <w:t>[5Marks]</w:t>
      </w:r>
    </w:p>
    <w:p w:rsidR="00EA7B27" w:rsidRPr="00C9058D" w:rsidRDefault="00EA7B27" w:rsidP="00C9058D">
      <w:pPr>
        <w:pStyle w:val="ListParagraph"/>
        <w:numPr>
          <w:ilvl w:val="0"/>
          <w:numId w:val="5"/>
        </w:numPr>
        <w:autoSpaceDE w:val="0"/>
        <w:autoSpaceDN w:val="0"/>
        <w:adjustRightInd w:val="0"/>
        <w:spacing w:before="120" w:after="120" w:line="360" w:lineRule="auto"/>
        <w:jc w:val="both"/>
        <w:rPr>
          <w:rFonts w:ascii="Times New Roman" w:hAnsi="Times New Roman"/>
          <w:b/>
          <w:color w:val="000000"/>
          <w:sz w:val="24"/>
          <w:szCs w:val="24"/>
        </w:rPr>
      </w:pPr>
      <w:r w:rsidRPr="00C9058D">
        <w:rPr>
          <w:rFonts w:ascii="Times New Roman" w:hAnsi="Times New Roman"/>
          <w:color w:val="000000"/>
          <w:sz w:val="24"/>
          <w:szCs w:val="24"/>
        </w:rPr>
        <w:t>Explain various information-gathering techniques</w:t>
      </w:r>
      <w:r w:rsidRPr="00C9058D">
        <w:rPr>
          <w:rFonts w:ascii="Times New Roman" w:hAnsi="Times New Roman"/>
          <w:color w:val="000000"/>
          <w:sz w:val="24"/>
          <w:szCs w:val="24"/>
        </w:rPr>
        <w:tab/>
      </w:r>
      <w:r w:rsidRPr="00C9058D">
        <w:rPr>
          <w:rFonts w:ascii="Times New Roman" w:hAnsi="Times New Roman"/>
          <w:color w:val="000000"/>
          <w:sz w:val="24"/>
          <w:szCs w:val="24"/>
        </w:rPr>
        <w:tab/>
      </w:r>
      <w:r w:rsidRPr="00C9058D">
        <w:rPr>
          <w:rFonts w:ascii="Times New Roman" w:hAnsi="Times New Roman"/>
          <w:color w:val="000000"/>
          <w:sz w:val="24"/>
          <w:szCs w:val="24"/>
        </w:rPr>
        <w:tab/>
      </w:r>
      <w:r w:rsidRPr="00C9058D">
        <w:rPr>
          <w:rFonts w:ascii="Times New Roman" w:hAnsi="Times New Roman"/>
          <w:color w:val="000000"/>
          <w:sz w:val="24"/>
          <w:szCs w:val="24"/>
        </w:rPr>
        <w:tab/>
        <w:t xml:space="preserve">  </w:t>
      </w:r>
      <w:r w:rsidR="009F2DCB">
        <w:rPr>
          <w:rFonts w:ascii="Times New Roman" w:hAnsi="Times New Roman"/>
          <w:color w:val="000000"/>
          <w:sz w:val="24"/>
          <w:szCs w:val="24"/>
        </w:rPr>
        <w:tab/>
      </w:r>
      <w:r w:rsidRPr="00C9058D">
        <w:rPr>
          <w:rFonts w:ascii="Times New Roman" w:hAnsi="Times New Roman"/>
          <w:color w:val="000000"/>
          <w:sz w:val="24"/>
          <w:szCs w:val="24"/>
        </w:rPr>
        <w:t xml:space="preserve"> </w:t>
      </w:r>
      <w:r w:rsidRPr="00C9058D">
        <w:rPr>
          <w:rFonts w:ascii="Times New Roman" w:hAnsi="Times New Roman"/>
          <w:b/>
          <w:color w:val="000000"/>
          <w:sz w:val="24"/>
          <w:szCs w:val="24"/>
        </w:rPr>
        <w:t>[10Marks]</w:t>
      </w:r>
    </w:p>
    <w:p w:rsidR="00EA7B27" w:rsidRPr="00C9058D" w:rsidRDefault="00EA7B27" w:rsidP="00C9058D">
      <w:pPr>
        <w:spacing w:before="120" w:after="120" w:line="360" w:lineRule="auto"/>
        <w:rPr>
          <w:rFonts w:ascii="Times New Roman" w:hAnsi="Times New Roman"/>
          <w:b/>
          <w:sz w:val="24"/>
          <w:szCs w:val="24"/>
        </w:rPr>
      </w:pPr>
      <w:r w:rsidRPr="00C9058D">
        <w:rPr>
          <w:rFonts w:ascii="Times New Roman" w:hAnsi="Times New Roman"/>
          <w:b/>
          <w:sz w:val="24"/>
          <w:szCs w:val="24"/>
        </w:rPr>
        <w:t>QUESTION FIVE [20MARKS]</w:t>
      </w:r>
    </w:p>
    <w:p w:rsidR="00EA7B27" w:rsidRPr="00C9058D" w:rsidRDefault="00EA7B27" w:rsidP="00C9058D">
      <w:pPr>
        <w:pStyle w:val="ListParagraph"/>
        <w:numPr>
          <w:ilvl w:val="0"/>
          <w:numId w:val="9"/>
        </w:numPr>
        <w:autoSpaceDE w:val="0"/>
        <w:autoSpaceDN w:val="0"/>
        <w:adjustRightInd w:val="0"/>
        <w:spacing w:before="120" w:after="120" w:line="360" w:lineRule="auto"/>
        <w:jc w:val="both"/>
        <w:rPr>
          <w:rFonts w:ascii="Times New Roman" w:hAnsi="Times New Roman"/>
          <w:b/>
          <w:color w:val="000000"/>
          <w:sz w:val="24"/>
          <w:szCs w:val="24"/>
        </w:rPr>
      </w:pPr>
      <w:r w:rsidRPr="00C9058D">
        <w:rPr>
          <w:rFonts w:ascii="Times New Roman" w:hAnsi="Times New Roman"/>
          <w:color w:val="000000"/>
          <w:sz w:val="24"/>
          <w:szCs w:val="24"/>
        </w:rPr>
        <w:t xml:space="preserve">Explain the steps in the Risk Management Process </w:t>
      </w:r>
      <w:r w:rsidRPr="00C9058D">
        <w:rPr>
          <w:rFonts w:ascii="Times New Roman" w:hAnsi="Times New Roman"/>
          <w:color w:val="000000"/>
          <w:sz w:val="24"/>
          <w:szCs w:val="24"/>
        </w:rPr>
        <w:tab/>
      </w:r>
      <w:r w:rsidRPr="00C9058D">
        <w:rPr>
          <w:rFonts w:ascii="Times New Roman" w:hAnsi="Times New Roman"/>
          <w:color w:val="000000"/>
          <w:sz w:val="24"/>
          <w:szCs w:val="24"/>
        </w:rPr>
        <w:tab/>
        <w:t xml:space="preserve">               </w:t>
      </w:r>
      <w:r w:rsidR="009F2DCB">
        <w:rPr>
          <w:rFonts w:ascii="Times New Roman" w:hAnsi="Times New Roman"/>
          <w:color w:val="000000"/>
          <w:sz w:val="24"/>
          <w:szCs w:val="24"/>
        </w:rPr>
        <w:tab/>
      </w:r>
      <w:r w:rsidR="009F2DCB">
        <w:rPr>
          <w:rFonts w:ascii="Times New Roman" w:hAnsi="Times New Roman"/>
          <w:color w:val="000000"/>
          <w:sz w:val="24"/>
          <w:szCs w:val="24"/>
        </w:rPr>
        <w:tab/>
      </w:r>
      <w:r w:rsidRPr="00C9058D">
        <w:rPr>
          <w:rFonts w:ascii="Times New Roman" w:hAnsi="Times New Roman"/>
          <w:b/>
          <w:color w:val="000000"/>
          <w:sz w:val="24"/>
          <w:szCs w:val="24"/>
        </w:rPr>
        <w:t xml:space="preserve">[10Marks] </w:t>
      </w:r>
    </w:p>
    <w:p w:rsidR="00EA7B27" w:rsidRPr="00C9058D" w:rsidRDefault="00EA7B27" w:rsidP="00C9058D">
      <w:pPr>
        <w:pStyle w:val="ListParagraph"/>
        <w:numPr>
          <w:ilvl w:val="0"/>
          <w:numId w:val="9"/>
        </w:numPr>
        <w:autoSpaceDE w:val="0"/>
        <w:autoSpaceDN w:val="0"/>
        <w:adjustRightInd w:val="0"/>
        <w:spacing w:before="120" w:after="120" w:line="360" w:lineRule="auto"/>
        <w:jc w:val="both"/>
        <w:rPr>
          <w:rFonts w:ascii="Times New Roman" w:hAnsi="Times New Roman"/>
          <w:color w:val="000000"/>
          <w:sz w:val="24"/>
          <w:szCs w:val="24"/>
        </w:rPr>
      </w:pPr>
      <w:r w:rsidRPr="00C9058D">
        <w:rPr>
          <w:rFonts w:ascii="Times New Roman" w:hAnsi="Times New Roman"/>
          <w:color w:val="000000"/>
          <w:sz w:val="24"/>
          <w:szCs w:val="24"/>
        </w:rPr>
        <w:t xml:space="preserve">Explain the objectives of risk management both before and after a loss occurs </w:t>
      </w:r>
      <w:r w:rsidRPr="00C9058D">
        <w:rPr>
          <w:rFonts w:ascii="Times New Roman" w:hAnsi="Times New Roman"/>
          <w:b/>
          <w:color w:val="000000"/>
          <w:sz w:val="24"/>
          <w:szCs w:val="24"/>
        </w:rPr>
        <w:tab/>
        <w:t xml:space="preserve">   [5Marks]</w:t>
      </w:r>
    </w:p>
    <w:p w:rsidR="00EA7B27" w:rsidRPr="00C9058D" w:rsidRDefault="00EA7B27" w:rsidP="00C9058D">
      <w:pPr>
        <w:pStyle w:val="ListParagraph"/>
        <w:numPr>
          <w:ilvl w:val="0"/>
          <w:numId w:val="9"/>
        </w:numPr>
        <w:autoSpaceDE w:val="0"/>
        <w:autoSpaceDN w:val="0"/>
        <w:adjustRightInd w:val="0"/>
        <w:spacing w:before="120" w:after="120" w:line="360" w:lineRule="auto"/>
        <w:jc w:val="both"/>
        <w:rPr>
          <w:rFonts w:ascii="Times New Roman" w:hAnsi="Times New Roman"/>
          <w:color w:val="000000"/>
          <w:sz w:val="24"/>
          <w:szCs w:val="24"/>
        </w:rPr>
      </w:pPr>
      <w:r w:rsidRPr="00C9058D">
        <w:rPr>
          <w:rFonts w:ascii="Times New Roman" w:hAnsi="Times New Roman"/>
          <w:color w:val="000000"/>
          <w:sz w:val="24"/>
          <w:szCs w:val="24"/>
        </w:rPr>
        <w:t xml:space="preserve">Explain any </w:t>
      </w:r>
      <w:r w:rsidRPr="00C9058D">
        <w:rPr>
          <w:rFonts w:ascii="Times New Roman" w:hAnsi="Times New Roman"/>
          <w:b/>
          <w:color w:val="000000"/>
          <w:sz w:val="24"/>
          <w:szCs w:val="24"/>
        </w:rPr>
        <w:t>Five</w:t>
      </w:r>
      <w:r w:rsidRPr="00C9058D">
        <w:rPr>
          <w:rFonts w:ascii="Times New Roman" w:hAnsi="Times New Roman"/>
          <w:color w:val="000000"/>
          <w:sz w:val="24"/>
          <w:szCs w:val="24"/>
        </w:rPr>
        <w:t xml:space="preserve"> functions of a risk manager</w:t>
      </w:r>
      <w:r w:rsidRPr="00C9058D">
        <w:rPr>
          <w:rFonts w:ascii="Times New Roman" w:hAnsi="Times New Roman"/>
          <w:color w:val="000000"/>
          <w:sz w:val="24"/>
          <w:szCs w:val="24"/>
        </w:rPr>
        <w:tab/>
        <w:t xml:space="preserve">          </w:t>
      </w:r>
      <w:r w:rsidRPr="00C9058D">
        <w:rPr>
          <w:rFonts w:ascii="Times New Roman" w:hAnsi="Times New Roman"/>
          <w:color w:val="000000"/>
          <w:sz w:val="24"/>
          <w:szCs w:val="24"/>
        </w:rPr>
        <w:tab/>
      </w:r>
      <w:r w:rsidRPr="00C9058D">
        <w:rPr>
          <w:rFonts w:ascii="Times New Roman" w:hAnsi="Times New Roman"/>
          <w:color w:val="000000"/>
          <w:sz w:val="24"/>
          <w:szCs w:val="24"/>
        </w:rPr>
        <w:tab/>
      </w:r>
      <w:r w:rsidRPr="00C9058D">
        <w:rPr>
          <w:rFonts w:ascii="Times New Roman" w:hAnsi="Times New Roman"/>
          <w:color w:val="000000"/>
          <w:sz w:val="24"/>
          <w:szCs w:val="24"/>
        </w:rPr>
        <w:tab/>
        <w:t xml:space="preserve">              </w:t>
      </w:r>
      <w:r w:rsidR="009F2DCB">
        <w:rPr>
          <w:rFonts w:ascii="Times New Roman" w:hAnsi="Times New Roman"/>
          <w:color w:val="000000"/>
          <w:sz w:val="24"/>
          <w:szCs w:val="24"/>
        </w:rPr>
        <w:tab/>
      </w:r>
      <w:r w:rsidRPr="00C9058D">
        <w:rPr>
          <w:rFonts w:ascii="Times New Roman" w:hAnsi="Times New Roman"/>
          <w:color w:val="000000"/>
          <w:sz w:val="24"/>
          <w:szCs w:val="24"/>
        </w:rPr>
        <w:t xml:space="preserve"> </w:t>
      </w:r>
      <w:r w:rsidRPr="00C9058D">
        <w:rPr>
          <w:rFonts w:ascii="Times New Roman" w:hAnsi="Times New Roman"/>
          <w:b/>
          <w:color w:val="000000"/>
          <w:sz w:val="24"/>
          <w:szCs w:val="24"/>
        </w:rPr>
        <w:t>[10Marks]</w:t>
      </w:r>
    </w:p>
    <w:p w:rsidR="00EA7B27" w:rsidRPr="00C9058D" w:rsidRDefault="00EA7B27" w:rsidP="00C9058D">
      <w:pPr>
        <w:pStyle w:val="ListParagraph"/>
        <w:numPr>
          <w:ilvl w:val="0"/>
          <w:numId w:val="9"/>
        </w:numPr>
        <w:autoSpaceDE w:val="0"/>
        <w:autoSpaceDN w:val="0"/>
        <w:adjustRightInd w:val="0"/>
        <w:spacing w:before="120" w:after="120" w:line="360" w:lineRule="auto"/>
        <w:jc w:val="both"/>
        <w:rPr>
          <w:rFonts w:ascii="Times New Roman" w:hAnsi="Times New Roman"/>
          <w:color w:val="000000"/>
          <w:sz w:val="24"/>
          <w:szCs w:val="24"/>
        </w:rPr>
      </w:pPr>
      <w:r w:rsidRPr="00C9058D">
        <w:rPr>
          <w:rFonts w:ascii="Times New Roman" w:hAnsi="Times New Roman"/>
          <w:color w:val="000000"/>
          <w:sz w:val="24"/>
          <w:szCs w:val="24"/>
        </w:rPr>
        <w:t>What factors are considered in selecting a method for risk identification?</w:t>
      </w:r>
      <w:r w:rsidRPr="00C9058D">
        <w:rPr>
          <w:rFonts w:ascii="Times New Roman" w:hAnsi="Times New Roman"/>
          <w:color w:val="000000"/>
          <w:sz w:val="24"/>
          <w:szCs w:val="24"/>
        </w:rPr>
        <w:tab/>
        <w:t xml:space="preserve"> </w:t>
      </w:r>
      <w:r w:rsidRPr="00C9058D">
        <w:rPr>
          <w:rFonts w:ascii="Times New Roman" w:hAnsi="Times New Roman"/>
          <w:b/>
          <w:color w:val="000000"/>
          <w:sz w:val="24"/>
          <w:szCs w:val="24"/>
        </w:rPr>
        <w:t xml:space="preserve">  </w:t>
      </w:r>
      <w:r w:rsidR="009F2DCB">
        <w:rPr>
          <w:rFonts w:ascii="Times New Roman" w:hAnsi="Times New Roman"/>
          <w:b/>
          <w:color w:val="000000"/>
          <w:sz w:val="24"/>
          <w:szCs w:val="24"/>
        </w:rPr>
        <w:tab/>
      </w:r>
      <w:r w:rsidRPr="00C9058D">
        <w:rPr>
          <w:rFonts w:ascii="Times New Roman" w:hAnsi="Times New Roman"/>
          <w:b/>
          <w:color w:val="000000"/>
          <w:sz w:val="24"/>
          <w:szCs w:val="24"/>
        </w:rPr>
        <w:t>[5Marks]</w:t>
      </w:r>
    </w:p>
    <w:p w:rsidR="00EA7B27" w:rsidRPr="00A66D20" w:rsidRDefault="00EA7B27" w:rsidP="00E16478">
      <w:pPr>
        <w:spacing w:before="120" w:after="120" w:line="360" w:lineRule="auto"/>
        <w:rPr>
          <w:rFonts w:asciiTheme="majorBidi" w:hAnsiTheme="majorBidi" w:cstheme="majorBidi"/>
          <w:b/>
          <w:sz w:val="24"/>
          <w:szCs w:val="24"/>
        </w:rPr>
      </w:pPr>
    </w:p>
    <w:sectPr w:rsidR="00EA7B27"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0C0" w:rsidRDefault="008F60C0">
      <w:pPr>
        <w:spacing w:after="0" w:line="240" w:lineRule="auto"/>
      </w:pPr>
      <w:r>
        <w:separator/>
      </w:r>
    </w:p>
  </w:endnote>
  <w:endnote w:type="continuationSeparator" w:id="0">
    <w:p w:rsidR="008F60C0" w:rsidRDefault="008F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8F60C0"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E127FD">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A62B04">
          <w:rPr>
            <w:i/>
            <w:iCs/>
            <w:noProof/>
          </w:rPr>
          <w:t>All the best</w:t>
        </w:r>
        <w:r w:rsidR="0008791D" w:rsidRPr="00045A4E">
          <w:rPr>
            <w:i/>
            <w:iCs/>
            <w:noProof/>
          </w:rPr>
          <w:t xml:space="preserve"> – Exams Office</w:t>
        </w:r>
      </w:p>
    </w:sdtContent>
  </w:sdt>
  <w:p w:rsidR="00575B94" w:rsidRDefault="008F60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0C0" w:rsidRDefault="008F60C0">
      <w:pPr>
        <w:spacing w:after="0" w:line="240" w:lineRule="auto"/>
      </w:pPr>
      <w:r>
        <w:separator/>
      </w:r>
    </w:p>
  </w:footnote>
  <w:footnote w:type="continuationSeparator" w:id="0">
    <w:p w:rsidR="008F60C0" w:rsidRDefault="008F6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F60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F60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127"/>
    <w:multiLevelType w:val="hybridMultilevel"/>
    <w:tmpl w:val="6A1417FC"/>
    <w:lvl w:ilvl="0" w:tplc="0409001B">
      <w:start w:val="1"/>
      <w:numFmt w:val="lowerRoman"/>
      <w:lvlText w:val="%1."/>
      <w:lvlJc w:val="righ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7B5868"/>
    <w:multiLevelType w:val="hybridMultilevel"/>
    <w:tmpl w:val="3D7410E4"/>
    <w:lvl w:ilvl="0" w:tplc="3EC21D8E">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13D08"/>
    <w:multiLevelType w:val="hybridMultilevel"/>
    <w:tmpl w:val="4372005A"/>
    <w:lvl w:ilvl="0" w:tplc="5FA0EA7A">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57FA5D15"/>
    <w:multiLevelType w:val="hybridMultilevel"/>
    <w:tmpl w:val="358221D4"/>
    <w:lvl w:ilvl="0" w:tplc="0409001B">
      <w:start w:val="1"/>
      <w:numFmt w:val="lowerRoman"/>
      <w:lvlText w:val="%1."/>
      <w:lvlJc w:val="righ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A5E45"/>
    <w:multiLevelType w:val="hybridMultilevel"/>
    <w:tmpl w:val="6D724B30"/>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A4D9A"/>
    <w:multiLevelType w:val="hybridMultilevel"/>
    <w:tmpl w:val="C50E31A0"/>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92C69"/>
    <w:multiLevelType w:val="hybridMultilevel"/>
    <w:tmpl w:val="6074BD0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6"/>
  </w:num>
  <w:num w:numId="6">
    <w:abstractNumId w:val="4"/>
  </w:num>
  <w:num w:numId="7">
    <w:abstractNumId w:val="3"/>
  </w:num>
  <w:num w:numId="8">
    <w:abstractNumId w:val="0"/>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37B48"/>
    <w:rsid w:val="00451ABF"/>
    <w:rsid w:val="00461356"/>
    <w:rsid w:val="004774FB"/>
    <w:rsid w:val="00477E4F"/>
    <w:rsid w:val="00484A03"/>
    <w:rsid w:val="00485335"/>
    <w:rsid w:val="00487A86"/>
    <w:rsid w:val="0049565E"/>
    <w:rsid w:val="004A216D"/>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E60D5"/>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60C0"/>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DCB"/>
    <w:rsid w:val="009F2EC3"/>
    <w:rsid w:val="009F757D"/>
    <w:rsid w:val="00A01544"/>
    <w:rsid w:val="00A07AEF"/>
    <w:rsid w:val="00A16B47"/>
    <w:rsid w:val="00A22B66"/>
    <w:rsid w:val="00A24C6F"/>
    <w:rsid w:val="00A302D5"/>
    <w:rsid w:val="00A31BFF"/>
    <w:rsid w:val="00A46536"/>
    <w:rsid w:val="00A51AA6"/>
    <w:rsid w:val="00A56685"/>
    <w:rsid w:val="00A61B28"/>
    <w:rsid w:val="00A62B04"/>
    <w:rsid w:val="00A740D3"/>
    <w:rsid w:val="00A74182"/>
    <w:rsid w:val="00A75019"/>
    <w:rsid w:val="00A86BCD"/>
    <w:rsid w:val="00A86E58"/>
    <w:rsid w:val="00A86EAA"/>
    <w:rsid w:val="00A936BD"/>
    <w:rsid w:val="00AA1BA4"/>
    <w:rsid w:val="00AA3F38"/>
    <w:rsid w:val="00AB3620"/>
    <w:rsid w:val="00AD4967"/>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058D"/>
    <w:rsid w:val="00C97CFD"/>
    <w:rsid w:val="00CB2447"/>
    <w:rsid w:val="00CC1275"/>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27FD"/>
    <w:rsid w:val="00E136AB"/>
    <w:rsid w:val="00E16478"/>
    <w:rsid w:val="00E30579"/>
    <w:rsid w:val="00E459E9"/>
    <w:rsid w:val="00E514FD"/>
    <w:rsid w:val="00E52143"/>
    <w:rsid w:val="00E71217"/>
    <w:rsid w:val="00E77C95"/>
    <w:rsid w:val="00E95F81"/>
    <w:rsid w:val="00E97275"/>
    <w:rsid w:val="00EA467C"/>
    <w:rsid w:val="00EA7B27"/>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EFA1717"/>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4297-3FEE-46A8-8596-8C7E9F50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219</cp:revision>
  <cp:lastPrinted>2016-11-24T09:20:00Z</cp:lastPrinted>
  <dcterms:created xsi:type="dcterms:W3CDTF">2015-01-06T14:30:00Z</dcterms:created>
  <dcterms:modified xsi:type="dcterms:W3CDTF">2021-08-24T12:50:00Z</dcterms:modified>
</cp:coreProperties>
</file>