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73AD8" w:rsidRDefault="00473AD8" w:rsidP="00473AD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056A8539" wp14:editId="62859387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AD8" w:rsidRPr="00EE193C" w:rsidRDefault="00473AD8" w:rsidP="00473AD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027928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FIRST</w:t>
      </w:r>
      <w:r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473AD8" w:rsidRPr="003942D6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BUSINESS AND ECONOMICS 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MASTER OF BUSINESS ADMINISTRATION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3AD8" w:rsidRDefault="00473AD8" w:rsidP="00A23C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A23C96" w:rsidRPr="00A23C96">
        <w:rPr>
          <w:rFonts w:ascii="Arial" w:hAnsi="Arial" w:cs="Arial"/>
          <w:b/>
          <w:sz w:val="24"/>
          <w:szCs w:val="24"/>
        </w:rPr>
        <w:t>MBA 830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3C96" w:rsidRPr="00A23C96" w:rsidRDefault="00473AD8" w:rsidP="00A23C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A23C96" w:rsidRPr="00A23C96">
        <w:rPr>
          <w:rFonts w:ascii="Arial" w:hAnsi="Arial" w:cs="Arial"/>
          <w:b/>
          <w:sz w:val="24"/>
          <w:szCs w:val="24"/>
        </w:rPr>
        <w:t xml:space="preserve"> INVESTMENT ANALYSIS &amp; PORTFOLIO MANAGEMENT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AD8" w:rsidRPr="00825E7D" w:rsidRDefault="00473AD8" w:rsidP="00473A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473AD8" w:rsidRPr="00825E7D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3AD8" w:rsidRPr="0052155A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A23C96">
        <w:rPr>
          <w:rFonts w:ascii="Tahoma" w:hAnsi="Tahoma" w:cs="Tahoma"/>
          <w:b/>
          <w:sz w:val="28"/>
          <w:szCs w:val="28"/>
        </w:rPr>
        <w:t>08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027928">
        <w:rPr>
          <w:rFonts w:ascii="Tahoma" w:hAnsi="Tahoma" w:cs="Tahoma"/>
          <w:b/>
          <w:sz w:val="28"/>
          <w:szCs w:val="28"/>
        </w:rPr>
        <w:t>04/2021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="00BA054A">
        <w:rPr>
          <w:rFonts w:ascii="Tahoma" w:hAnsi="Tahoma" w:cs="Tahoma"/>
          <w:b/>
          <w:sz w:val="28"/>
          <w:szCs w:val="28"/>
        </w:rPr>
        <w:t xml:space="preserve">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A23C96">
        <w:rPr>
          <w:rFonts w:ascii="Tahoma" w:hAnsi="Tahoma" w:cs="Tahoma"/>
          <w:b/>
          <w:sz w:val="28"/>
          <w:szCs w:val="28"/>
        </w:rPr>
        <w:t>3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A23C96">
        <w:rPr>
          <w:rFonts w:ascii="Tahoma" w:hAnsi="Tahoma" w:cs="Tahoma"/>
          <w:b/>
          <w:sz w:val="28"/>
          <w:szCs w:val="28"/>
        </w:rPr>
        <w:t>5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473AD8" w:rsidRDefault="00473AD8" w:rsidP="00473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73AD8" w:rsidRPr="001F1B45" w:rsidRDefault="00B67DEF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AD8" w:rsidRPr="001F1B45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473AD8" w:rsidRPr="001F1B45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473AD8" w:rsidRPr="001F1B45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473AD8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473AD8" w:rsidRDefault="00473AD8" w:rsidP="00473AD8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473AD8" w:rsidRPr="001F1B45" w:rsidRDefault="00473AD8" w:rsidP="00473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473AD8" w:rsidRPr="001F1B45" w:rsidRDefault="00473AD8" w:rsidP="00473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AD8" w:rsidRDefault="00473AD8" w:rsidP="00473AD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33CDE">
        <w:rPr>
          <w:b/>
          <w:bCs/>
          <w:sz w:val="24"/>
          <w:szCs w:val="24"/>
        </w:rPr>
        <w:t>THREE (3</w:t>
      </w:r>
      <w:bookmarkStart w:id="0" w:name="_GoBack"/>
      <w:bookmarkEnd w:id="0"/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473AD8" w:rsidRDefault="00473AD8" w:rsidP="00473AD8">
      <w:pPr>
        <w:pStyle w:val="Footer"/>
        <w:rPr>
          <w:b/>
          <w:bCs/>
          <w:i/>
          <w:iCs/>
          <w:sz w:val="24"/>
          <w:szCs w:val="24"/>
        </w:rPr>
      </w:pPr>
    </w:p>
    <w:p w:rsidR="00473AD8" w:rsidRDefault="00473AD8" w:rsidP="00473AD8">
      <w:pPr>
        <w:jc w:val="right"/>
        <w:rPr>
          <w:rFonts w:ascii="Book Antiqua" w:hAnsi="Book Antiqua"/>
          <w:b/>
          <w:sz w:val="24"/>
          <w:szCs w:val="24"/>
        </w:rPr>
      </w:pPr>
    </w:p>
    <w:p w:rsidR="00473AD8" w:rsidRDefault="00473AD8" w:rsidP="00473AD8">
      <w:pPr>
        <w:jc w:val="center"/>
        <w:rPr>
          <w:rFonts w:ascii="Book Antiqua" w:hAnsi="Book Antiqua"/>
          <w:b/>
          <w:sz w:val="24"/>
          <w:szCs w:val="24"/>
        </w:rPr>
      </w:pPr>
    </w:p>
    <w:p w:rsidR="00E46B0A" w:rsidRDefault="00E46B0A" w:rsidP="00473AD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46B0A" w:rsidRDefault="00E46B0A" w:rsidP="00473AD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033CDE" w:rsidRDefault="00473AD8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33CDE">
        <w:rPr>
          <w:rFonts w:ascii="Times New Roman" w:hAnsi="Times New Roman"/>
          <w:b/>
          <w:sz w:val="24"/>
          <w:szCs w:val="24"/>
        </w:rPr>
        <w:t>QUESTION ONE (COMPULSORY)</w:t>
      </w:r>
    </w:p>
    <w:p w:rsidR="00033CDE" w:rsidRPr="00033CDE" w:rsidRDefault="00033CDE" w:rsidP="00033CDE">
      <w:pPr>
        <w:pStyle w:val="ListParagraph"/>
        <w:numPr>
          <w:ilvl w:val="0"/>
          <w:numId w:val="43"/>
        </w:num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33CDE">
        <w:rPr>
          <w:rFonts w:ascii="Times New Roman" w:eastAsia="Times New Roman" w:hAnsi="Times New Roman"/>
          <w:sz w:val="24"/>
          <w:szCs w:val="24"/>
        </w:rPr>
        <w:t>Giving examples, explain four bases of classification of financial markets and their functions</w:t>
      </w:r>
    </w:p>
    <w:p w:rsidR="00033CDE" w:rsidRPr="00033CDE" w:rsidRDefault="00033CDE" w:rsidP="00033CDE">
      <w:pPr>
        <w:pStyle w:val="ListParagraph"/>
        <w:spacing w:before="120" w:after="0" w:line="240" w:lineRule="auto"/>
        <w:ind w:left="7920" w:firstLine="720"/>
        <w:rPr>
          <w:rFonts w:ascii="Times New Roman" w:eastAsia="Times New Roman" w:hAnsi="Times New Roman"/>
          <w:sz w:val="24"/>
          <w:szCs w:val="24"/>
        </w:rPr>
      </w:pPr>
      <w:r w:rsidRPr="00033CDE">
        <w:rPr>
          <w:rFonts w:ascii="Times New Roman" w:eastAsia="Times New Roman" w:hAnsi="Times New Roman"/>
          <w:sz w:val="24"/>
          <w:szCs w:val="24"/>
        </w:rPr>
        <w:t>(6 marks)</w:t>
      </w:r>
    </w:p>
    <w:p w:rsidR="00033CDE" w:rsidRPr="00033CDE" w:rsidRDefault="00033CDE" w:rsidP="00033CDE">
      <w:pPr>
        <w:pStyle w:val="ListParagraph"/>
        <w:numPr>
          <w:ilvl w:val="0"/>
          <w:numId w:val="43"/>
        </w:num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Explain four benefits that a company would accrue by listing at the Nairobi Securities Exchange</w:t>
      </w:r>
    </w:p>
    <w:p w:rsidR="00033CDE" w:rsidRPr="00033CDE" w:rsidRDefault="00033CDE" w:rsidP="00033CDE">
      <w:pPr>
        <w:pStyle w:val="ListParagraph"/>
        <w:spacing w:before="120" w:after="0" w:line="240" w:lineRule="auto"/>
        <w:ind w:left="7920" w:firstLine="720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(4 marks)</w:t>
      </w:r>
    </w:p>
    <w:p w:rsidR="00033CDE" w:rsidRPr="00033CDE" w:rsidRDefault="00033CDE" w:rsidP="00033CDE">
      <w:pPr>
        <w:pStyle w:val="ListParagraph"/>
        <w:numPr>
          <w:ilvl w:val="0"/>
          <w:numId w:val="43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Giving examples, describe the steps in the investment management process</w:t>
      </w:r>
      <w:r w:rsidRPr="00033CDE">
        <w:rPr>
          <w:rFonts w:ascii="Times New Roman" w:hAnsi="Times New Roman"/>
          <w:sz w:val="24"/>
          <w:szCs w:val="24"/>
        </w:rPr>
        <w:tab/>
        <w:t>(6 marks)</w:t>
      </w:r>
    </w:p>
    <w:p w:rsidR="00033CDE" w:rsidRPr="00033CDE" w:rsidRDefault="00033CDE" w:rsidP="00033CDE">
      <w:pPr>
        <w:pStyle w:val="ListParagraph"/>
        <w:numPr>
          <w:ilvl w:val="0"/>
          <w:numId w:val="43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Explain the stock analysis approaches for investment decision making</w:t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  <w:t>(8 marks)</w:t>
      </w:r>
    </w:p>
    <w:p w:rsidR="00033CDE" w:rsidRPr="00033CDE" w:rsidRDefault="00033CDE" w:rsidP="00033CDE">
      <w:pPr>
        <w:pStyle w:val="ListParagraph"/>
        <w:numPr>
          <w:ilvl w:val="0"/>
          <w:numId w:val="43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Explain the different financial investment vehicles that you know</w:t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  <w:t>(6 marks)</w:t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33CDE">
        <w:rPr>
          <w:rFonts w:ascii="Times New Roman" w:hAnsi="Times New Roman"/>
          <w:b/>
          <w:sz w:val="24"/>
          <w:szCs w:val="24"/>
        </w:rPr>
        <w:t>QUESTON TWO (15 MARKS)</w:t>
      </w:r>
    </w:p>
    <w:p w:rsidR="00033CDE" w:rsidRPr="00033CDE" w:rsidRDefault="00033CDE" w:rsidP="00033CDE">
      <w:pPr>
        <w:spacing w:before="120"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033CDE">
        <w:rPr>
          <w:rFonts w:ascii="Times New Roman" w:eastAsia="Times New Roman" w:hAnsi="Times New Roman"/>
          <w:sz w:val="24"/>
          <w:szCs w:val="24"/>
        </w:rPr>
        <w:t>The finance manager of Jambo ltd is considering investing in two risky projects. He is in a dilemma as whether to invest in each individually or in both jointly in a 50/50 portfolio. He has provided you with the following information.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b/>
          <w:sz w:val="24"/>
          <w:szCs w:val="24"/>
        </w:rPr>
        <w:t>State of economy</w:t>
      </w:r>
      <w:r w:rsidRPr="00033CDE">
        <w:rPr>
          <w:rFonts w:ascii="Times New Roman" w:hAnsi="Times New Roman"/>
          <w:sz w:val="24"/>
          <w:szCs w:val="24"/>
        </w:rPr>
        <w:t xml:space="preserve">         </w:t>
      </w:r>
      <w:r w:rsidRPr="00033CDE">
        <w:rPr>
          <w:rFonts w:ascii="Times New Roman" w:hAnsi="Times New Roman"/>
          <w:b/>
          <w:sz w:val="24"/>
          <w:szCs w:val="24"/>
        </w:rPr>
        <w:t>Probability of cash flows</w:t>
      </w:r>
      <w:r w:rsidRPr="00033CDE">
        <w:rPr>
          <w:rFonts w:ascii="Times New Roman" w:hAnsi="Times New Roman"/>
          <w:sz w:val="24"/>
          <w:szCs w:val="24"/>
        </w:rPr>
        <w:t xml:space="preserve">    </w:t>
      </w:r>
      <w:r w:rsidRPr="00033CDE">
        <w:rPr>
          <w:rFonts w:ascii="Times New Roman" w:hAnsi="Times New Roman"/>
          <w:b/>
          <w:sz w:val="24"/>
          <w:szCs w:val="24"/>
        </w:rPr>
        <w:t>Return on        Return on</w:t>
      </w:r>
      <w:r w:rsidRPr="00033CDE">
        <w:rPr>
          <w:rFonts w:ascii="Times New Roman" w:hAnsi="Times New Roman"/>
          <w:sz w:val="24"/>
          <w:szCs w:val="24"/>
        </w:rPr>
        <w:t xml:space="preserve">        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033CDE">
        <w:rPr>
          <w:rFonts w:ascii="Times New Roman" w:hAnsi="Times New Roman"/>
          <w:b/>
          <w:sz w:val="24"/>
          <w:szCs w:val="24"/>
        </w:rPr>
        <w:t>Project A           Project B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 xml:space="preserve">Very bad                                    0.2                          14%                          12%                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 xml:space="preserve">Bad                                             0.3                         17%                          11%               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 xml:space="preserve">Average                                      0.3                          20%                          10%               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 xml:space="preserve">Good                                            0.1                         24%                           8%                  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 xml:space="preserve">Very good                                   0.1                         26%                           10%                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Advice the manager on the best option</w:t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>(15 marks)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33CDE">
        <w:rPr>
          <w:rFonts w:ascii="Times New Roman" w:hAnsi="Times New Roman"/>
          <w:b/>
          <w:sz w:val="24"/>
          <w:szCs w:val="24"/>
        </w:rPr>
        <w:t>QUESTON THREE (15 MARKS)</w:t>
      </w:r>
    </w:p>
    <w:p w:rsidR="00033CDE" w:rsidRPr="00033CDE" w:rsidRDefault="00033CDE" w:rsidP="00033CDE">
      <w:pPr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  <w:r w:rsidRPr="00033CDE">
        <w:rPr>
          <w:rFonts w:ascii="Times New Roman" w:hAnsi="Times New Roman"/>
          <w:sz w:val="24"/>
          <w:szCs w:val="24"/>
          <w:lang w:val="sw-KE"/>
        </w:rPr>
        <w:t>Explain the factors that influence the efficiency of a portflio</w:t>
      </w:r>
      <w:r w:rsidRPr="00033CDE">
        <w:rPr>
          <w:rFonts w:ascii="Times New Roman" w:hAnsi="Times New Roman"/>
          <w:sz w:val="24"/>
          <w:szCs w:val="24"/>
          <w:lang w:val="sw-KE"/>
        </w:rPr>
        <w:tab/>
      </w:r>
      <w:r>
        <w:rPr>
          <w:rFonts w:ascii="Times New Roman" w:hAnsi="Times New Roman"/>
          <w:sz w:val="24"/>
          <w:szCs w:val="24"/>
          <w:lang w:val="sw-KE"/>
        </w:rPr>
        <w:tab/>
      </w:r>
      <w:r>
        <w:rPr>
          <w:rFonts w:ascii="Times New Roman" w:hAnsi="Times New Roman"/>
          <w:sz w:val="24"/>
          <w:szCs w:val="24"/>
          <w:lang w:val="sw-KE"/>
        </w:rPr>
        <w:tab/>
      </w:r>
      <w:r w:rsidRPr="00033CDE">
        <w:rPr>
          <w:rFonts w:ascii="Times New Roman" w:hAnsi="Times New Roman"/>
          <w:sz w:val="24"/>
          <w:szCs w:val="24"/>
          <w:lang w:val="sw-KE"/>
        </w:rPr>
        <w:t>(4 marks)</w:t>
      </w:r>
    </w:p>
    <w:p w:rsidR="00033CDE" w:rsidRPr="00033CDE" w:rsidRDefault="00033CDE" w:rsidP="00033CDE">
      <w:pPr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  <w:r w:rsidRPr="00033CDE">
        <w:rPr>
          <w:rFonts w:ascii="Times New Roman" w:hAnsi="Times New Roman"/>
          <w:sz w:val="24"/>
          <w:szCs w:val="24"/>
          <w:lang w:val="sw-KE"/>
        </w:rPr>
        <w:t>Consider the following information:</w:t>
      </w:r>
    </w:p>
    <w:tbl>
      <w:tblPr>
        <w:tblW w:w="6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1627"/>
        <w:gridCol w:w="1330"/>
        <w:gridCol w:w="1317"/>
      </w:tblGrid>
      <w:tr w:rsidR="00033CDE" w:rsidRPr="00033CDE" w:rsidTr="007D6A1B">
        <w:trPr>
          <w:trHeight w:val="332"/>
        </w:trPr>
        <w:tc>
          <w:tcPr>
            <w:tcW w:w="2181" w:type="dxa"/>
            <w:vMerge w:val="restart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State of economy</w:t>
            </w:r>
          </w:p>
        </w:tc>
        <w:tc>
          <w:tcPr>
            <w:tcW w:w="1627" w:type="dxa"/>
            <w:vMerge w:val="restart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Probability</w:t>
            </w:r>
          </w:p>
        </w:tc>
        <w:tc>
          <w:tcPr>
            <w:tcW w:w="2647" w:type="dxa"/>
            <w:gridSpan w:val="2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Rate of return if state occurs</w:t>
            </w:r>
          </w:p>
        </w:tc>
      </w:tr>
      <w:tr w:rsidR="00033CDE" w:rsidRPr="00033CDE" w:rsidTr="007D6A1B">
        <w:trPr>
          <w:trHeight w:val="332"/>
        </w:trPr>
        <w:tc>
          <w:tcPr>
            <w:tcW w:w="2181" w:type="dxa"/>
            <w:vMerge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</w:p>
        </w:tc>
        <w:tc>
          <w:tcPr>
            <w:tcW w:w="1627" w:type="dxa"/>
            <w:vMerge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</w:p>
        </w:tc>
        <w:tc>
          <w:tcPr>
            <w:tcW w:w="1330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Stock A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Stock B</w:t>
            </w:r>
          </w:p>
        </w:tc>
      </w:tr>
      <w:tr w:rsidR="00033CDE" w:rsidRPr="00033CDE" w:rsidTr="007D6A1B">
        <w:trPr>
          <w:trHeight w:val="332"/>
        </w:trPr>
        <w:tc>
          <w:tcPr>
            <w:tcW w:w="2181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Boom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0.15</w:t>
            </w:r>
          </w:p>
        </w:tc>
        <w:tc>
          <w:tcPr>
            <w:tcW w:w="1330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30%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45%</w:t>
            </w:r>
          </w:p>
        </w:tc>
      </w:tr>
      <w:tr w:rsidR="00033CDE" w:rsidRPr="00033CDE" w:rsidTr="007D6A1B">
        <w:trPr>
          <w:trHeight w:val="332"/>
        </w:trPr>
        <w:tc>
          <w:tcPr>
            <w:tcW w:w="2181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Good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0.45</w:t>
            </w:r>
          </w:p>
        </w:tc>
        <w:tc>
          <w:tcPr>
            <w:tcW w:w="1330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12%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10%</w:t>
            </w:r>
          </w:p>
        </w:tc>
      </w:tr>
      <w:tr w:rsidR="00033CDE" w:rsidRPr="00033CDE" w:rsidTr="007D6A1B">
        <w:trPr>
          <w:trHeight w:val="332"/>
        </w:trPr>
        <w:tc>
          <w:tcPr>
            <w:tcW w:w="2181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Poor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0.35</w:t>
            </w:r>
          </w:p>
        </w:tc>
        <w:tc>
          <w:tcPr>
            <w:tcW w:w="1330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1%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-15%</w:t>
            </w:r>
          </w:p>
        </w:tc>
      </w:tr>
      <w:tr w:rsidR="00033CDE" w:rsidRPr="00033CDE" w:rsidTr="007D6A1B">
        <w:trPr>
          <w:trHeight w:val="332"/>
        </w:trPr>
        <w:tc>
          <w:tcPr>
            <w:tcW w:w="2181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Bust</w:t>
            </w:r>
          </w:p>
        </w:tc>
        <w:tc>
          <w:tcPr>
            <w:tcW w:w="1627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0.05</w:t>
            </w:r>
          </w:p>
        </w:tc>
        <w:tc>
          <w:tcPr>
            <w:tcW w:w="1330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-20%</w:t>
            </w:r>
          </w:p>
        </w:tc>
        <w:tc>
          <w:tcPr>
            <w:tcW w:w="13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-30%</w:t>
            </w:r>
          </w:p>
        </w:tc>
      </w:tr>
    </w:tbl>
    <w:p w:rsidR="00033CDE" w:rsidRPr="00033CDE" w:rsidRDefault="00033CDE" w:rsidP="00033CD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</w:p>
    <w:p w:rsidR="00033CDE" w:rsidRPr="00033CDE" w:rsidRDefault="00033CDE" w:rsidP="00033CD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  <w:r w:rsidRPr="00033CDE">
        <w:rPr>
          <w:rFonts w:ascii="Times New Roman" w:hAnsi="Times New Roman"/>
          <w:sz w:val="24"/>
          <w:szCs w:val="24"/>
          <w:lang w:val="sw-KE"/>
        </w:rPr>
        <w:t xml:space="preserve">Suppose your portfolio is invested 60% in A and 40% in B. </w:t>
      </w:r>
    </w:p>
    <w:p w:rsidR="00033CDE" w:rsidRPr="00033CDE" w:rsidRDefault="00033CDE" w:rsidP="00033CD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  <w:r w:rsidRPr="00033CDE">
        <w:rPr>
          <w:rFonts w:ascii="Times New Roman" w:hAnsi="Times New Roman"/>
          <w:sz w:val="24"/>
          <w:szCs w:val="24"/>
        </w:rPr>
        <w:t xml:space="preserve">Determine the expected return of the portfolio   </w:t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  <w:lang w:val="sw-KE"/>
        </w:rPr>
        <w:t>(4 marks)</w:t>
      </w:r>
    </w:p>
    <w:p w:rsidR="00033CDE" w:rsidRPr="00033CDE" w:rsidRDefault="00033CDE" w:rsidP="00033CD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  <w:r w:rsidRPr="00033CDE">
        <w:rPr>
          <w:rFonts w:ascii="Times New Roman" w:hAnsi="Times New Roman"/>
          <w:sz w:val="24"/>
          <w:szCs w:val="24"/>
          <w:lang w:val="sw-KE"/>
        </w:rPr>
        <w:t>Determine the portflio risk</w:t>
      </w:r>
      <w:r w:rsidRPr="00033CDE">
        <w:rPr>
          <w:rFonts w:ascii="Times New Roman" w:hAnsi="Times New Roman"/>
          <w:sz w:val="24"/>
          <w:szCs w:val="24"/>
          <w:lang w:val="sw-KE"/>
        </w:rPr>
        <w:tab/>
      </w:r>
      <w:r w:rsidRPr="00033CDE">
        <w:rPr>
          <w:rFonts w:ascii="Times New Roman" w:hAnsi="Times New Roman"/>
          <w:sz w:val="24"/>
          <w:szCs w:val="24"/>
          <w:lang w:val="sw-KE"/>
        </w:rPr>
        <w:tab/>
      </w:r>
      <w:r w:rsidRPr="00033CDE">
        <w:rPr>
          <w:rFonts w:ascii="Times New Roman" w:hAnsi="Times New Roman"/>
          <w:sz w:val="24"/>
          <w:szCs w:val="24"/>
          <w:lang w:val="sw-KE"/>
        </w:rPr>
        <w:tab/>
      </w:r>
      <w:r w:rsidRPr="00033CDE">
        <w:rPr>
          <w:rFonts w:ascii="Times New Roman" w:hAnsi="Times New Roman"/>
          <w:sz w:val="24"/>
          <w:szCs w:val="24"/>
          <w:lang w:val="sw-KE"/>
        </w:rPr>
        <w:tab/>
      </w:r>
      <w:r w:rsidRPr="00033CDE">
        <w:rPr>
          <w:rFonts w:ascii="Times New Roman" w:hAnsi="Times New Roman"/>
          <w:sz w:val="24"/>
          <w:szCs w:val="24"/>
          <w:lang w:val="sw-KE"/>
        </w:rPr>
        <w:tab/>
      </w:r>
      <w:r w:rsidRPr="00033CDE">
        <w:rPr>
          <w:rFonts w:ascii="Times New Roman" w:hAnsi="Times New Roman"/>
          <w:sz w:val="24"/>
          <w:szCs w:val="24"/>
          <w:lang w:val="sw-KE"/>
        </w:rPr>
        <w:tab/>
      </w:r>
      <w:r w:rsidRPr="00033CDE">
        <w:rPr>
          <w:rFonts w:ascii="Times New Roman" w:hAnsi="Times New Roman"/>
          <w:sz w:val="24"/>
          <w:szCs w:val="24"/>
          <w:lang w:val="sw-KE"/>
        </w:rPr>
        <w:tab/>
        <w:t>(7 marks)</w:t>
      </w:r>
    </w:p>
    <w:p w:rsidR="00033CDE" w:rsidRPr="00033CDE" w:rsidRDefault="00033CDE" w:rsidP="00033CD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</w:p>
    <w:p w:rsid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33CDE">
        <w:rPr>
          <w:rFonts w:ascii="Times New Roman" w:hAnsi="Times New Roman"/>
          <w:b/>
          <w:sz w:val="24"/>
          <w:szCs w:val="24"/>
        </w:rPr>
        <w:t>QUESTON FOUR (15 MARKS)</w:t>
      </w:r>
    </w:p>
    <w:p w:rsidR="00033CDE" w:rsidRPr="00033CDE" w:rsidRDefault="00033CDE" w:rsidP="00033CD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Differentiate between Capital Market Line (CML) and Security Market Line (SML) (4 marks)</w:t>
      </w:r>
    </w:p>
    <w:p w:rsidR="00033CDE" w:rsidRPr="00033CDE" w:rsidRDefault="00033CDE" w:rsidP="00033CD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Kish Investment Fund has a total capital of Kshs. 500 million invested in five stocks as below:</w:t>
      </w:r>
    </w:p>
    <w:tbl>
      <w:tblPr>
        <w:tblW w:w="5684" w:type="dxa"/>
        <w:tblInd w:w="833" w:type="dxa"/>
        <w:tblLook w:val="04A0" w:firstRow="1" w:lastRow="0" w:firstColumn="1" w:lastColumn="0" w:noHBand="0" w:noVBand="1"/>
      </w:tblPr>
      <w:tblGrid>
        <w:gridCol w:w="2175"/>
        <w:gridCol w:w="1916"/>
        <w:gridCol w:w="1593"/>
      </w:tblGrid>
      <w:tr w:rsidR="00033CDE" w:rsidRPr="00033CDE" w:rsidTr="007D6A1B">
        <w:trPr>
          <w:trHeight w:val="317"/>
        </w:trPr>
        <w:tc>
          <w:tcPr>
            <w:tcW w:w="2175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Stock</w:t>
            </w:r>
          </w:p>
        </w:tc>
        <w:tc>
          <w:tcPr>
            <w:tcW w:w="19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Investment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stock ‘s Beta coefficient</w:t>
            </w:r>
          </w:p>
        </w:tc>
      </w:tr>
      <w:tr w:rsidR="00033CDE" w:rsidRPr="00033CDE" w:rsidTr="007D6A1B">
        <w:trPr>
          <w:trHeight w:val="317"/>
        </w:trPr>
        <w:tc>
          <w:tcPr>
            <w:tcW w:w="2175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A</w:t>
            </w:r>
          </w:p>
        </w:tc>
        <w:tc>
          <w:tcPr>
            <w:tcW w:w="19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160, 000,000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0.5</w:t>
            </w:r>
          </w:p>
        </w:tc>
      </w:tr>
      <w:tr w:rsidR="00033CDE" w:rsidRPr="00033CDE" w:rsidTr="007D6A1B">
        <w:trPr>
          <w:trHeight w:val="317"/>
        </w:trPr>
        <w:tc>
          <w:tcPr>
            <w:tcW w:w="2175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B</w:t>
            </w:r>
          </w:p>
        </w:tc>
        <w:tc>
          <w:tcPr>
            <w:tcW w:w="19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120, 000,000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2.0</w:t>
            </w:r>
          </w:p>
        </w:tc>
      </w:tr>
      <w:tr w:rsidR="00033CDE" w:rsidRPr="00033CDE" w:rsidTr="007D6A1B">
        <w:trPr>
          <w:trHeight w:val="317"/>
        </w:trPr>
        <w:tc>
          <w:tcPr>
            <w:tcW w:w="2175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C</w:t>
            </w:r>
          </w:p>
        </w:tc>
        <w:tc>
          <w:tcPr>
            <w:tcW w:w="19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80, 000,000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4.0</w:t>
            </w:r>
          </w:p>
        </w:tc>
      </w:tr>
      <w:tr w:rsidR="00033CDE" w:rsidRPr="00033CDE" w:rsidTr="007D6A1B">
        <w:trPr>
          <w:trHeight w:val="317"/>
        </w:trPr>
        <w:tc>
          <w:tcPr>
            <w:tcW w:w="2175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D</w:t>
            </w:r>
          </w:p>
        </w:tc>
        <w:tc>
          <w:tcPr>
            <w:tcW w:w="19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80, 000,000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1.0</w:t>
            </w:r>
          </w:p>
        </w:tc>
      </w:tr>
      <w:tr w:rsidR="00033CDE" w:rsidRPr="00033CDE" w:rsidTr="007D6A1B">
        <w:trPr>
          <w:trHeight w:val="317"/>
        </w:trPr>
        <w:tc>
          <w:tcPr>
            <w:tcW w:w="2175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E</w:t>
            </w:r>
          </w:p>
        </w:tc>
        <w:tc>
          <w:tcPr>
            <w:tcW w:w="1916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60, 000,000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:rsidR="00033CDE" w:rsidRPr="00033CDE" w:rsidRDefault="00033CDE" w:rsidP="00033C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</w:pPr>
            <w:r w:rsidRPr="00033C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w-KE" w:eastAsia="sw-KE"/>
              </w:rPr>
              <w:t>3.0</w:t>
            </w:r>
          </w:p>
        </w:tc>
      </w:tr>
    </w:tbl>
    <w:p w:rsidR="00033CDE" w:rsidRPr="00033CDE" w:rsidRDefault="00033CDE" w:rsidP="00033CD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Using CAPM and assuming that risk free rate is 5% and expected market return is 9%, calculate</w:t>
      </w:r>
    </w:p>
    <w:p w:rsidR="00033CDE" w:rsidRPr="00033CDE" w:rsidRDefault="00033CDE" w:rsidP="00033CDE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 xml:space="preserve">Expected return for each stock   </w:t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 xml:space="preserve"> </w:t>
      </w:r>
      <w:r w:rsidRPr="00033CDE">
        <w:rPr>
          <w:rFonts w:ascii="Times New Roman" w:hAnsi="Times New Roman"/>
          <w:sz w:val="24"/>
          <w:szCs w:val="24"/>
          <w:lang w:val="sw-KE"/>
        </w:rPr>
        <w:t>(5 marks)</w:t>
      </w:r>
    </w:p>
    <w:p w:rsidR="00033CDE" w:rsidRPr="00033CDE" w:rsidRDefault="00033CDE" w:rsidP="00033CDE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>Expected return for Kish Investment Fund portfolio</w:t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 xml:space="preserve"> </w:t>
      </w:r>
      <w:r w:rsidRPr="00033CDE">
        <w:rPr>
          <w:rFonts w:ascii="Times New Roman" w:hAnsi="Times New Roman"/>
          <w:sz w:val="24"/>
          <w:szCs w:val="24"/>
          <w:lang w:val="sw-KE"/>
        </w:rPr>
        <w:t>(2 marks)</w:t>
      </w:r>
    </w:p>
    <w:p w:rsidR="00033CDE" w:rsidRPr="00033CDE" w:rsidRDefault="00033CDE" w:rsidP="00033CDE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</w:rPr>
        <w:t xml:space="preserve">Kish Investment Fund portfolio beta </w:t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3CDE">
        <w:rPr>
          <w:rFonts w:ascii="Times New Roman" w:hAnsi="Times New Roman"/>
          <w:sz w:val="24"/>
          <w:szCs w:val="24"/>
          <w:lang w:val="sw-KE"/>
        </w:rPr>
        <w:t>(4 marks)</w:t>
      </w: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033CDE" w:rsidRPr="00033CDE" w:rsidRDefault="00033CDE" w:rsidP="00033CDE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033CDE">
        <w:rPr>
          <w:rFonts w:ascii="Times New Roman" w:hAnsi="Times New Roman"/>
          <w:b/>
          <w:sz w:val="24"/>
          <w:szCs w:val="24"/>
        </w:rPr>
        <w:t>QUESTON FIVE</w:t>
      </w:r>
      <w:r w:rsidRPr="00033CDE">
        <w:rPr>
          <w:rFonts w:ascii="Times New Roman" w:hAnsi="Times New Roman"/>
          <w:b/>
          <w:sz w:val="24"/>
          <w:szCs w:val="24"/>
        </w:rPr>
        <w:t xml:space="preserve"> (15 MARKS)</w:t>
      </w:r>
    </w:p>
    <w:p w:rsidR="00033CDE" w:rsidRPr="00033CDE" w:rsidRDefault="00033CDE" w:rsidP="00033CDE">
      <w:pPr>
        <w:numPr>
          <w:ilvl w:val="0"/>
          <w:numId w:val="37"/>
        </w:num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33CDE">
        <w:rPr>
          <w:rFonts w:ascii="Times New Roman" w:eastAsia="Times New Roman" w:hAnsi="Times New Roman"/>
          <w:sz w:val="24"/>
          <w:szCs w:val="24"/>
        </w:rPr>
        <w:t>Identify and explain the strategies for investing in bonds</w:t>
      </w:r>
      <w:r w:rsidRPr="00033CDE">
        <w:rPr>
          <w:rFonts w:ascii="Times New Roman" w:eastAsia="Times New Roman" w:hAnsi="Times New Roman"/>
          <w:sz w:val="24"/>
          <w:szCs w:val="24"/>
        </w:rPr>
        <w:tab/>
      </w:r>
      <w:r w:rsidRPr="00033CD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33CDE">
        <w:rPr>
          <w:rFonts w:ascii="Times New Roman" w:eastAsia="Times New Roman" w:hAnsi="Times New Roman"/>
          <w:sz w:val="24"/>
          <w:szCs w:val="24"/>
        </w:rPr>
        <w:t>(6 marks)</w:t>
      </w:r>
    </w:p>
    <w:p w:rsidR="00033CDE" w:rsidRPr="00033CDE" w:rsidRDefault="00033CDE" w:rsidP="00033CDE">
      <w:pPr>
        <w:numPr>
          <w:ilvl w:val="0"/>
          <w:numId w:val="37"/>
        </w:num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  <w:lang w:val="en-GB"/>
        </w:rPr>
        <w:t xml:space="preserve">Explain the concept ‘term structure of interest rates’ giving its applications    </w:t>
      </w:r>
      <w:r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bCs/>
          <w:sz w:val="24"/>
          <w:szCs w:val="24"/>
          <w:lang w:val="en-GB"/>
        </w:rPr>
        <w:t>(4 marks)</w:t>
      </w:r>
    </w:p>
    <w:p w:rsidR="00033CDE" w:rsidRPr="00033CDE" w:rsidRDefault="00033CDE" w:rsidP="00033CDE">
      <w:pPr>
        <w:numPr>
          <w:ilvl w:val="0"/>
          <w:numId w:val="37"/>
        </w:num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33CDE">
        <w:rPr>
          <w:rFonts w:ascii="Times New Roman" w:hAnsi="Times New Roman"/>
          <w:sz w:val="24"/>
          <w:szCs w:val="24"/>
          <w:lang w:val="en-GB"/>
        </w:rPr>
        <w:t xml:space="preserve">Explain the concept of efficient market hypothesis (EMH) and each of its three   forms. </w:t>
      </w:r>
      <w:r w:rsidRPr="00033CDE"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b/>
          <w:bCs/>
          <w:sz w:val="24"/>
          <w:szCs w:val="24"/>
          <w:lang w:val="en-GB"/>
        </w:rPr>
        <w:t xml:space="preserve">      </w:t>
      </w:r>
      <w:r w:rsidRPr="00033CDE">
        <w:rPr>
          <w:rFonts w:ascii="Times New Roman" w:hAnsi="Times New Roman"/>
          <w:b/>
          <w:bCs/>
          <w:sz w:val="24"/>
          <w:szCs w:val="24"/>
          <w:lang w:val="en-GB"/>
        </w:rPr>
        <w:tab/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/>
          <w:b/>
          <w:bCs/>
          <w:sz w:val="24"/>
          <w:szCs w:val="24"/>
          <w:lang w:val="en-GB"/>
        </w:rPr>
        <w:tab/>
      </w:r>
      <w:r w:rsidRPr="00033CDE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r w:rsidRPr="00033CDE">
        <w:rPr>
          <w:rFonts w:ascii="Times New Roman" w:hAnsi="Times New Roman"/>
          <w:bCs/>
          <w:sz w:val="24"/>
          <w:szCs w:val="24"/>
          <w:lang w:val="en-GB"/>
        </w:rPr>
        <w:t>(5 marks)</w:t>
      </w:r>
    </w:p>
    <w:p w:rsidR="00033CDE" w:rsidRPr="00A84648" w:rsidRDefault="00033CDE" w:rsidP="00033CDE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477CAE" w:rsidRPr="00473AD8" w:rsidRDefault="00477CAE" w:rsidP="00473AD8"/>
    <w:sectPr w:rsidR="00477CAE" w:rsidRPr="00473AD8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EF" w:rsidRDefault="00B67DEF">
      <w:pPr>
        <w:spacing w:after="0" w:line="240" w:lineRule="auto"/>
      </w:pPr>
      <w:r>
        <w:separator/>
      </w:r>
    </w:p>
  </w:endnote>
  <w:endnote w:type="continuationSeparator" w:id="0">
    <w:p w:rsidR="00B67DEF" w:rsidRDefault="00B6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477CAE" w:rsidP="00477CAE">
        <w:pPr>
          <w:pStyle w:val="Footer"/>
        </w:pPr>
        <w:r>
          <w:rPr>
            <w:rFonts w:ascii="Garamond" w:hAnsi="Garamond"/>
            <w:i/>
            <w:iCs/>
          </w:rPr>
          <w:t xml:space="preserve">Master </w:t>
        </w:r>
        <w:r w:rsidR="00EA467C" w:rsidRPr="00EA467C">
          <w:rPr>
            <w:rFonts w:ascii="Garamond" w:hAnsi="Garamond"/>
            <w:i/>
            <w:iCs/>
          </w:rPr>
          <w:t xml:space="preserve">exams </w:t>
        </w:r>
        <w:r w:rsidR="00027928">
          <w:rPr>
            <w:rFonts w:ascii="Garamond" w:hAnsi="Garamond"/>
            <w:i/>
            <w:iCs/>
          </w:rPr>
          <w:tab/>
        </w:r>
        <w:r>
          <w:rPr>
            <w:rFonts w:ascii="Garamond" w:hAnsi="Garamond"/>
            <w:i/>
            <w:iCs/>
          </w:rPr>
          <w:t xml:space="preserve">                             </w:t>
        </w:r>
        <w:r w:rsidR="007E769A">
          <w:fldChar w:fldCharType="begin"/>
        </w:r>
        <w:r w:rsidR="0080044C">
          <w:instrText xml:space="preserve"> PAGE   \* MERGEFORMAT </w:instrText>
        </w:r>
        <w:r w:rsidR="007E769A">
          <w:fldChar w:fldCharType="separate"/>
        </w:r>
        <w:r w:rsidR="00033CDE">
          <w:rPr>
            <w:noProof/>
          </w:rPr>
          <w:t>2</w:t>
        </w:r>
        <w:r w:rsidR="007E769A">
          <w:rPr>
            <w:noProof/>
          </w:rPr>
          <w:fldChar w:fldCharType="end"/>
        </w:r>
        <w:r w:rsidR="00B67DEF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34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>
          <w:rPr>
            <w:noProof/>
          </w:rPr>
          <w:tab/>
          <w:t xml:space="preserve">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B67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EF" w:rsidRDefault="00B67DEF">
      <w:pPr>
        <w:spacing w:after="0" w:line="240" w:lineRule="auto"/>
      </w:pPr>
      <w:r>
        <w:separator/>
      </w:r>
    </w:p>
  </w:footnote>
  <w:footnote w:type="continuationSeparator" w:id="0">
    <w:p w:rsidR="00B67DEF" w:rsidRDefault="00B6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B67D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928" w:rsidRPr="008B27AB" w:rsidRDefault="008B27AB">
    <w:pPr>
      <w:pStyle w:val="Header"/>
      <w:rPr>
        <w:lang w:val="en-GB"/>
      </w:rPr>
    </w:pPr>
    <w:r>
      <w:rPr>
        <w:lang w:val="en-GB"/>
      </w:rPr>
      <w:t>MBA04042021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B67D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339"/>
    <w:multiLevelType w:val="hybridMultilevel"/>
    <w:tmpl w:val="2D1A8BA4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3D29"/>
    <w:multiLevelType w:val="hybridMultilevel"/>
    <w:tmpl w:val="0720C8FE"/>
    <w:lvl w:ilvl="0" w:tplc="3AAC270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1E42"/>
    <w:multiLevelType w:val="hybridMultilevel"/>
    <w:tmpl w:val="5DD8808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160" w:hanging="360"/>
      </w:p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</w:lvl>
    <w:lvl w:ilvl="3" w:tplc="0441000F" w:tentative="1">
      <w:start w:val="1"/>
      <w:numFmt w:val="decimal"/>
      <w:lvlText w:val="%4."/>
      <w:lvlJc w:val="left"/>
      <w:pPr>
        <w:ind w:left="3600" w:hanging="360"/>
      </w:p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</w:lvl>
    <w:lvl w:ilvl="6" w:tplc="0441000F" w:tentative="1">
      <w:start w:val="1"/>
      <w:numFmt w:val="decimal"/>
      <w:lvlText w:val="%7."/>
      <w:lvlJc w:val="left"/>
      <w:pPr>
        <w:ind w:left="5760" w:hanging="360"/>
      </w:p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5793"/>
    <w:multiLevelType w:val="hybridMultilevel"/>
    <w:tmpl w:val="9A02D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531A6"/>
    <w:multiLevelType w:val="hybridMultilevel"/>
    <w:tmpl w:val="25966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5664C"/>
    <w:multiLevelType w:val="hybridMultilevel"/>
    <w:tmpl w:val="7F1A6890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12845"/>
    <w:multiLevelType w:val="hybridMultilevel"/>
    <w:tmpl w:val="724A1E26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3249F"/>
    <w:multiLevelType w:val="hybridMultilevel"/>
    <w:tmpl w:val="C9E2A106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21"/>
  </w:num>
  <w:num w:numId="5">
    <w:abstractNumId w:val="10"/>
  </w:num>
  <w:num w:numId="6">
    <w:abstractNumId w:val="29"/>
  </w:num>
  <w:num w:numId="7">
    <w:abstractNumId w:val="20"/>
  </w:num>
  <w:num w:numId="8">
    <w:abstractNumId w:val="14"/>
  </w:num>
  <w:num w:numId="9">
    <w:abstractNumId w:val="1"/>
  </w:num>
  <w:num w:numId="10">
    <w:abstractNumId w:val="32"/>
  </w:num>
  <w:num w:numId="11">
    <w:abstractNumId w:val="11"/>
  </w:num>
  <w:num w:numId="12">
    <w:abstractNumId w:val="7"/>
  </w:num>
  <w:num w:numId="13">
    <w:abstractNumId w:val="18"/>
  </w:num>
  <w:num w:numId="14">
    <w:abstractNumId w:val="9"/>
  </w:num>
  <w:num w:numId="15">
    <w:abstractNumId w:val="25"/>
  </w:num>
  <w:num w:numId="16">
    <w:abstractNumId w:val="35"/>
  </w:num>
  <w:num w:numId="17">
    <w:abstractNumId w:val="33"/>
  </w:num>
  <w:num w:numId="18">
    <w:abstractNumId w:val="34"/>
  </w:num>
  <w:num w:numId="19">
    <w:abstractNumId w:val="16"/>
  </w:num>
  <w:num w:numId="20">
    <w:abstractNumId w:val="12"/>
  </w:num>
  <w:num w:numId="21">
    <w:abstractNumId w:val="3"/>
  </w:num>
  <w:num w:numId="22">
    <w:abstractNumId w:val="22"/>
  </w:num>
  <w:num w:numId="23">
    <w:abstractNumId w:val="0"/>
  </w:num>
  <w:num w:numId="24">
    <w:abstractNumId w:val="37"/>
  </w:num>
  <w:num w:numId="25">
    <w:abstractNumId w:val="24"/>
  </w:num>
  <w:num w:numId="26">
    <w:abstractNumId w:val="17"/>
  </w:num>
  <w:num w:numId="27">
    <w:abstractNumId w:val="28"/>
  </w:num>
  <w:num w:numId="28">
    <w:abstractNumId w:val="27"/>
  </w:num>
  <w:num w:numId="29">
    <w:abstractNumId w:val="23"/>
  </w:num>
  <w:num w:numId="30">
    <w:abstractNumId w:val="30"/>
  </w:num>
  <w:num w:numId="31">
    <w:abstractNumId w:val="17"/>
  </w:num>
  <w:num w:numId="32">
    <w:abstractNumId w:val="37"/>
  </w:num>
  <w:num w:numId="33">
    <w:abstractNumId w:val="28"/>
  </w:num>
  <w:num w:numId="34">
    <w:abstractNumId w:val="27"/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1"/>
  </w:num>
  <w:num w:numId="38">
    <w:abstractNumId w:val="5"/>
  </w:num>
  <w:num w:numId="39">
    <w:abstractNumId w:val="8"/>
  </w:num>
  <w:num w:numId="40">
    <w:abstractNumId w:val="2"/>
  </w:num>
  <w:num w:numId="41">
    <w:abstractNumId w:val="19"/>
  </w:num>
  <w:num w:numId="42">
    <w:abstractNumId w:val="26"/>
  </w:num>
  <w:num w:numId="4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27928"/>
    <w:rsid w:val="00033CDE"/>
    <w:rsid w:val="00035848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F1324"/>
    <w:rsid w:val="00100880"/>
    <w:rsid w:val="0010177D"/>
    <w:rsid w:val="00106E7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217D9C"/>
    <w:rsid w:val="002433B0"/>
    <w:rsid w:val="0028335A"/>
    <w:rsid w:val="00290CF0"/>
    <w:rsid w:val="00294195"/>
    <w:rsid w:val="0029708B"/>
    <w:rsid w:val="00297B19"/>
    <w:rsid w:val="002A1026"/>
    <w:rsid w:val="002A1841"/>
    <w:rsid w:val="002C0067"/>
    <w:rsid w:val="002D3734"/>
    <w:rsid w:val="002F0B3E"/>
    <w:rsid w:val="003350FE"/>
    <w:rsid w:val="003670FC"/>
    <w:rsid w:val="00396F42"/>
    <w:rsid w:val="003A30E1"/>
    <w:rsid w:val="003C1F8C"/>
    <w:rsid w:val="003C2800"/>
    <w:rsid w:val="003C37FA"/>
    <w:rsid w:val="003C6260"/>
    <w:rsid w:val="003D7724"/>
    <w:rsid w:val="003E7868"/>
    <w:rsid w:val="003F0064"/>
    <w:rsid w:val="00425CE6"/>
    <w:rsid w:val="00431380"/>
    <w:rsid w:val="00436CF3"/>
    <w:rsid w:val="00440952"/>
    <w:rsid w:val="00451ABF"/>
    <w:rsid w:val="00473AD8"/>
    <w:rsid w:val="004774FB"/>
    <w:rsid w:val="00477CAE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4DBE"/>
    <w:rsid w:val="004F6346"/>
    <w:rsid w:val="00514657"/>
    <w:rsid w:val="005200D7"/>
    <w:rsid w:val="0052155A"/>
    <w:rsid w:val="00524E91"/>
    <w:rsid w:val="00540194"/>
    <w:rsid w:val="00550F4A"/>
    <w:rsid w:val="00551ED6"/>
    <w:rsid w:val="00581B4C"/>
    <w:rsid w:val="005830EF"/>
    <w:rsid w:val="00583366"/>
    <w:rsid w:val="00590D30"/>
    <w:rsid w:val="005A13AD"/>
    <w:rsid w:val="005A3A47"/>
    <w:rsid w:val="005A7A21"/>
    <w:rsid w:val="005C6B59"/>
    <w:rsid w:val="005E6FEC"/>
    <w:rsid w:val="005F0FCC"/>
    <w:rsid w:val="005F58BF"/>
    <w:rsid w:val="00603BEB"/>
    <w:rsid w:val="00637984"/>
    <w:rsid w:val="00652DB5"/>
    <w:rsid w:val="0066297F"/>
    <w:rsid w:val="00677FC2"/>
    <w:rsid w:val="006A332F"/>
    <w:rsid w:val="006A5E83"/>
    <w:rsid w:val="006B17DA"/>
    <w:rsid w:val="006B44A0"/>
    <w:rsid w:val="006E6196"/>
    <w:rsid w:val="006F223C"/>
    <w:rsid w:val="007175B5"/>
    <w:rsid w:val="00721A5D"/>
    <w:rsid w:val="00722DBC"/>
    <w:rsid w:val="007262DD"/>
    <w:rsid w:val="00727540"/>
    <w:rsid w:val="00740C60"/>
    <w:rsid w:val="00767025"/>
    <w:rsid w:val="007B6770"/>
    <w:rsid w:val="007B7A1B"/>
    <w:rsid w:val="007C3B8D"/>
    <w:rsid w:val="007D3D52"/>
    <w:rsid w:val="007D753C"/>
    <w:rsid w:val="007E1BCE"/>
    <w:rsid w:val="007E769A"/>
    <w:rsid w:val="007F0894"/>
    <w:rsid w:val="007F3CB3"/>
    <w:rsid w:val="0080044C"/>
    <w:rsid w:val="00806C55"/>
    <w:rsid w:val="00806E41"/>
    <w:rsid w:val="00834678"/>
    <w:rsid w:val="00856946"/>
    <w:rsid w:val="00856E23"/>
    <w:rsid w:val="00857775"/>
    <w:rsid w:val="0088474E"/>
    <w:rsid w:val="00886D5A"/>
    <w:rsid w:val="008A1229"/>
    <w:rsid w:val="008B27AB"/>
    <w:rsid w:val="008B2AA0"/>
    <w:rsid w:val="008C12C8"/>
    <w:rsid w:val="008D603C"/>
    <w:rsid w:val="008E1E3A"/>
    <w:rsid w:val="008F0D74"/>
    <w:rsid w:val="008F1BA4"/>
    <w:rsid w:val="008F5360"/>
    <w:rsid w:val="008F7AC6"/>
    <w:rsid w:val="00910EC5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35CF"/>
    <w:rsid w:val="009D7F0A"/>
    <w:rsid w:val="009F2EC3"/>
    <w:rsid w:val="009F757D"/>
    <w:rsid w:val="00A01544"/>
    <w:rsid w:val="00A16B47"/>
    <w:rsid w:val="00A22B66"/>
    <w:rsid w:val="00A23C96"/>
    <w:rsid w:val="00A24C6F"/>
    <w:rsid w:val="00A302D5"/>
    <w:rsid w:val="00A31BFF"/>
    <w:rsid w:val="00A37044"/>
    <w:rsid w:val="00A46536"/>
    <w:rsid w:val="00A61B28"/>
    <w:rsid w:val="00A740D3"/>
    <w:rsid w:val="00A74182"/>
    <w:rsid w:val="00A86BCD"/>
    <w:rsid w:val="00A86E58"/>
    <w:rsid w:val="00A86EAA"/>
    <w:rsid w:val="00A936BD"/>
    <w:rsid w:val="00AA3F38"/>
    <w:rsid w:val="00AB3620"/>
    <w:rsid w:val="00AF4F7B"/>
    <w:rsid w:val="00B21286"/>
    <w:rsid w:val="00B23DCA"/>
    <w:rsid w:val="00B26A2F"/>
    <w:rsid w:val="00B365A6"/>
    <w:rsid w:val="00B51E29"/>
    <w:rsid w:val="00B67DEF"/>
    <w:rsid w:val="00B764AE"/>
    <w:rsid w:val="00BA054A"/>
    <w:rsid w:val="00BA5488"/>
    <w:rsid w:val="00BD7285"/>
    <w:rsid w:val="00C02AA9"/>
    <w:rsid w:val="00C46464"/>
    <w:rsid w:val="00C63336"/>
    <w:rsid w:val="00C87379"/>
    <w:rsid w:val="00C87B27"/>
    <w:rsid w:val="00CA4F7E"/>
    <w:rsid w:val="00CC4C50"/>
    <w:rsid w:val="00CE5820"/>
    <w:rsid w:val="00CF3209"/>
    <w:rsid w:val="00D12DC3"/>
    <w:rsid w:val="00D31199"/>
    <w:rsid w:val="00D47D04"/>
    <w:rsid w:val="00D663A9"/>
    <w:rsid w:val="00D81434"/>
    <w:rsid w:val="00D85F0A"/>
    <w:rsid w:val="00D9188A"/>
    <w:rsid w:val="00DA3E7D"/>
    <w:rsid w:val="00DB53A4"/>
    <w:rsid w:val="00DC155E"/>
    <w:rsid w:val="00DC36CB"/>
    <w:rsid w:val="00DD18BF"/>
    <w:rsid w:val="00DE0EBB"/>
    <w:rsid w:val="00DE2056"/>
    <w:rsid w:val="00DE6508"/>
    <w:rsid w:val="00DF5FCD"/>
    <w:rsid w:val="00E10C4B"/>
    <w:rsid w:val="00E30579"/>
    <w:rsid w:val="00E459E9"/>
    <w:rsid w:val="00E46B0A"/>
    <w:rsid w:val="00E514FD"/>
    <w:rsid w:val="00E71217"/>
    <w:rsid w:val="00E77C95"/>
    <w:rsid w:val="00E95F81"/>
    <w:rsid w:val="00E97275"/>
    <w:rsid w:val="00EA467C"/>
    <w:rsid w:val="00EB1694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74130"/>
    <w:rsid w:val="00F80D8A"/>
    <w:rsid w:val="00F81C24"/>
    <w:rsid w:val="00F9672A"/>
    <w:rsid w:val="00FA4280"/>
    <w:rsid w:val="00FB5E6E"/>
    <w:rsid w:val="00FB7D27"/>
    <w:rsid w:val="00FB7DCB"/>
    <w:rsid w:val="00FD3C22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06A8A61"/>
  <w15:docId w15:val="{AFEA8857-5FDF-4EDE-B75F-79BA3620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0C7A-6E87-4DB2-AE90-90233325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179</cp:revision>
  <cp:lastPrinted>2016-11-24T09:20:00Z</cp:lastPrinted>
  <dcterms:created xsi:type="dcterms:W3CDTF">2015-01-06T14:30:00Z</dcterms:created>
  <dcterms:modified xsi:type="dcterms:W3CDTF">2021-04-06T14:27:00Z</dcterms:modified>
</cp:coreProperties>
</file>