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9765F2">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9765F2">
        <w:rPr>
          <w:rFonts w:ascii="Arial" w:hAnsi="Arial" w:cs="Arial"/>
          <w:b/>
          <w:sz w:val="24"/>
          <w:szCs w:val="24"/>
        </w:rPr>
        <w:t>BBM 412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9765F2" w:rsidRPr="009765F2">
        <w:rPr>
          <w:rFonts w:ascii="Arial" w:hAnsi="Arial" w:cs="Arial"/>
          <w:b/>
          <w:sz w:val="24"/>
          <w:szCs w:val="24"/>
        </w:rPr>
        <w:t>BANKING LAW</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9765F2"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18</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A07AE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E257A9"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B87C85">
        <w:rPr>
          <w:b/>
          <w:bCs/>
          <w:sz w:val="24"/>
          <w:szCs w:val="24"/>
        </w:rPr>
        <w:t>THREE</w:t>
      </w:r>
      <w:r>
        <w:rPr>
          <w:b/>
          <w:bCs/>
          <w:sz w:val="24"/>
          <w:szCs w:val="24"/>
        </w:rPr>
        <w:t xml:space="preserve"> (</w:t>
      </w:r>
      <w:r w:rsidR="00B87C85">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D025E1">
      <w:pPr>
        <w:spacing w:after="0" w:line="360" w:lineRule="auto"/>
        <w:rPr>
          <w:rFonts w:asciiTheme="majorBidi" w:hAnsiTheme="majorBidi" w:cstheme="majorBidi"/>
          <w:b/>
          <w:sz w:val="24"/>
          <w:szCs w:val="24"/>
        </w:rPr>
      </w:pPr>
      <w:r w:rsidRPr="00A66D20">
        <w:rPr>
          <w:rFonts w:asciiTheme="majorBidi" w:hAnsiTheme="majorBidi" w:cstheme="majorBidi"/>
          <w:b/>
          <w:sz w:val="24"/>
          <w:szCs w:val="24"/>
        </w:rPr>
        <w:lastRenderedPageBreak/>
        <w:t>QUESTION ONE (COMPULSORY)</w:t>
      </w:r>
    </w:p>
    <w:p w:rsidR="007E4A35" w:rsidRDefault="007E4A35" w:rsidP="00D025E1">
      <w:pPr>
        <w:spacing w:after="0" w:line="360" w:lineRule="auto"/>
        <w:jc w:val="center"/>
        <w:rPr>
          <w:rFonts w:ascii="Times New Roman" w:eastAsia="Times New Roman" w:hAnsi="Times New Roman"/>
          <w:sz w:val="24"/>
          <w:szCs w:val="24"/>
          <w:u w:val="single"/>
        </w:rPr>
      </w:pPr>
      <w:r w:rsidRPr="006C4EEE">
        <w:rPr>
          <w:rFonts w:ascii="Times New Roman" w:eastAsia="Times New Roman" w:hAnsi="Times New Roman"/>
          <w:sz w:val="24"/>
          <w:szCs w:val="24"/>
          <w:u w:val="single"/>
        </w:rPr>
        <w:t>CASE STUDY</w:t>
      </w:r>
    </w:p>
    <w:p w:rsidR="007E4A35" w:rsidRPr="006C4EEE" w:rsidRDefault="007E4A35" w:rsidP="00D025E1">
      <w:pPr>
        <w:spacing w:after="0" w:line="360" w:lineRule="auto"/>
        <w:rPr>
          <w:rFonts w:ascii="Times New Roman" w:eastAsia="Times New Roman" w:hAnsi="Times New Roman"/>
          <w:sz w:val="24"/>
          <w:szCs w:val="24"/>
          <w:u w:val="single"/>
        </w:rPr>
      </w:pPr>
      <w:r w:rsidRPr="00BC64BA">
        <w:rPr>
          <w:rFonts w:ascii="Times New Roman" w:eastAsia="Times New Roman" w:hAnsi="Times New Roman"/>
          <w:sz w:val="24"/>
          <w:szCs w:val="24"/>
        </w:rPr>
        <w:t xml:space="preserve">The bank-customer relationship is contractual in nature and it may therefore be said that a bank has a contractual duty to its customer to exercise reasonable care and skill. In </w:t>
      </w:r>
      <w:r w:rsidRPr="00BC64BA">
        <w:rPr>
          <w:rFonts w:ascii="Times New Roman" w:eastAsia="Times New Roman" w:hAnsi="Times New Roman"/>
          <w:i/>
          <w:iCs/>
          <w:sz w:val="24"/>
          <w:szCs w:val="24"/>
        </w:rPr>
        <w:t>Karak Brothers Company Ltd v Burden (1972) All ER 1210</w:t>
      </w:r>
      <w:r w:rsidRPr="00BC64BA">
        <w:rPr>
          <w:rFonts w:ascii="Times New Roman" w:eastAsia="Times New Roman" w:hAnsi="Times New Roman"/>
          <w:sz w:val="24"/>
          <w:szCs w:val="24"/>
        </w:rPr>
        <w:t xml:space="preserve"> the Court had this to say about a bank’s contractual duty to its customer:-</w:t>
      </w:r>
    </w:p>
    <w:p w:rsidR="007E4A35" w:rsidRPr="00BC64BA" w:rsidRDefault="007E4A35" w:rsidP="00D025E1">
      <w:pPr>
        <w:spacing w:after="0" w:line="360" w:lineRule="auto"/>
        <w:rPr>
          <w:rFonts w:ascii="Times New Roman" w:eastAsia="Times New Roman" w:hAnsi="Times New Roman"/>
          <w:sz w:val="24"/>
          <w:szCs w:val="24"/>
        </w:rPr>
      </w:pPr>
      <w:r w:rsidRPr="00BC64BA">
        <w:rPr>
          <w:rFonts w:ascii="Times New Roman" w:eastAsia="Times New Roman" w:hAnsi="Times New Roman"/>
          <w:sz w:val="24"/>
          <w:szCs w:val="24"/>
        </w:rPr>
        <w:t>“</w:t>
      </w:r>
      <w:r w:rsidRPr="00BC64BA">
        <w:rPr>
          <w:rFonts w:ascii="Times New Roman" w:eastAsia="Times New Roman" w:hAnsi="Times New Roman"/>
          <w:i/>
          <w:iCs/>
          <w:sz w:val="24"/>
          <w:szCs w:val="24"/>
        </w:rPr>
        <w:t>…. a bank has a duty under its contract with its customer to exercise “reasonable care and skill” in carrying out its part with regard to operations within its contract with its customer. The standard of that reasonable care and skill is an objective standard applicable to bankers. Whether or not it has been attained in any particular case has to be decided in the light of all the relevant facts, which can vary almost infinitely.</w:t>
      </w:r>
      <w:r w:rsidRPr="00BC64BA">
        <w:rPr>
          <w:rFonts w:ascii="Times New Roman" w:eastAsia="Times New Roman" w:hAnsi="Times New Roman"/>
          <w:sz w:val="24"/>
          <w:szCs w:val="24"/>
        </w:rPr>
        <w:t>”</w:t>
      </w:r>
    </w:p>
    <w:p w:rsidR="007E4A35" w:rsidRPr="00BC64BA" w:rsidRDefault="007E4A35" w:rsidP="00D025E1">
      <w:pPr>
        <w:spacing w:after="0" w:line="360" w:lineRule="auto"/>
        <w:jc w:val="both"/>
        <w:rPr>
          <w:rFonts w:ascii="Times New Roman" w:eastAsia="Times New Roman" w:hAnsi="Times New Roman"/>
          <w:sz w:val="24"/>
          <w:szCs w:val="24"/>
        </w:rPr>
      </w:pPr>
      <w:r w:rsidRPr="00BC64BA">
        <w:rPr>
          <w:rFonts w:ascii="Times New Roman" w:eastAsia="Times New Roman" w:hAnsi="Times New Roman"/>
          <w:sz w:val="24"/>
          <w:szCs w:val="24"/>
        </w:rPr>
        <w:t xml:space="preserve">A bank’s duty of care to its customers may also arise concurrently in tort. The case of </w:t>
      </w:r>
      <w:r w:rsidRPr="00BC64BA">
        <w:rPr>
          <w:rFonts w:ascii="Times New Roman" w:eastAsia="Times New Roman" w:hAnsi="Times New Roman"/>
          <w:i/>
          <w:iCs/>
          <w:sz w:val="24"/>
          <w:szCs w:val="24"/>
        </w:rPr>
        <w:t>Hedley Byrne v Heller &amp; Partners Ltd (1963) 2 All ER 575</w:t>
      </w:r>
      <w:r w:rsidRPr="00BC64BA">
        <w:rPr>
          <w:rFonts w:ascii="Times New Roman" w:eastAsia="Times New Roman" w:hAnsi="Times New Roman"/>
          <w:sz w:val="24"/>
          <w:szCs w:val="24"/>
        </w:rPr>
        <w:t xml:space="preserve"> introduced the idea of “assumption of responsibility” by recognising liability for pure economic loss not arising from a contractual relationship.</w:t>
      </w:r>
    </w:p>
    <w:p w:rsidR="007E4A35" w:rsidRDefault="007E4A35" w:rsidP="00D025E1">
      <w:pPr>
        <w:spacing w:after="0" w:line="360" w:lineRule="auto"/>
        <w:jc w:val="both"/>
        <w:rPr>
          <w:rFonts w:ascii="Times New Roman" w:eastAsia="Times New Roman" w:hAnsi="Times New Roman"/>
          <w:sz w:val="24"/>
          <w:szCs w:val="24"/>
        </w:rPr>
      </w:pPr>
      <w:r w:rsidRPr="00BC64BA">
        <w:rPr>
          <w:rFonts w:ascii="Times New Roman" w:eastAsia="Times New Roman" w:hAnsi="Times New Roman"/>
          <w:sz w:val="24"/>
          <w:szCs w:val="24"/>
        </w:rPr>
        <w:t>A bank’s duty of care to its customers is wide and ranges from protecting a customer from fraud by agents such as directors and partners in issuing cheques and other payment instructions, to ensuring that the financial advice it issues is sound and reliable, to explaining the meaning and effect of security documents. The list is not exhaustive and whether a bank owes a duty of care is determined on a case by case basis, the test being whether the customer has suffered injury due to action or inaction of the bank that the bank ought to have reasonably foreseen the action or inaction as likely to injure the customer.</w:t>
      </w:r>
      <w:r>
        <w:rPr>
          <w:rFonts w:ascii="Times New Roman" w:eastAsia="Times New Roman" w:hAnsi="Times New Roman"/>
          <w:sz w:val="24"/>
          <w:szCs w:val="24"/>
        </w:rPr>
        <w:t xml:space="preserve"> In light of the above case studies:</w:t>
      </w:r>
    </w:p>
    <w:p w:rsidR="007E4A35" w:rsidRPr="00044AC6" w:rsidRDefault="007E4A35" w:rsidP="00D025E1">
      <w:pPr>
        <w:pStyle w:val="ListParagraph"/>
        <w:numPr>
          <w:ilvl w:val="0"/>
          <w:numId w:val="11"/>
        </w:numPr>
        <w:spacing w:after="0" w:line="360" w:lineRule="auto"/>
        <w:rPr>
          <w:rFonts w:ascii="Times New Roman" w:eastAsia="Times New Roman" w:hAnsi="Times New Roman"/>
          <w:sz w:val="24"/>
          <w:szCs w:val="24"/>
        </w:rPr>
      </w:pPr>
    </w:p>
    <w:p w:rsidR="007E4A35" w:rsidRPr="00D0361C" w:rsidRDefault="007E4A35" w:rsidP="00D025E1">
      <w:pPr>
        <w:pStyle w:val="ListParagraph"/>
        <w:numPr>
          <w:ilvl w:val="0"/>
          <w:numId w:val="10"/>
        </w:numPr>
        <w:spacing w:after="0" w:line="360" w:lineRule="auto"/>
        <w:rPr>
          <w:rFonts w:ascii="Times New Roman" w:eastAsia="Times New Roman" w:hAnsi="Times New Roman"/>
          <w:sz w:val="24"/>
          <w:szCs w:val="24"/>
        </w:rPr>
      </w:pPr>
      <w:r w:rsidRPr="00D0361C">
        <w:rPr>
          <w:rFonts w:ascii="Times New Roman" w:eastAsia="Times New Roman" w:hAnsi="Times New Roman"/>
          <w:sz w:val="24"/>
          <w:szCs w:val="24"/>
        </w:rPr>
        <w:t>Discuss the various obligations and rights on the banker as well as the customer.   [ 6 marks]</w:t>
      </w:r>
    </w:p>
    <w:p w:rsidR="007E4A35" w:rsidRDefault="007E4A35" w:rsidP="00D025E1">
      <w:pPr>
        <w:pStyle w:val="ListParagraph"/>
        <w:numPr>
          <w:ilvl w:val="0"/>
          <w:numId w:val="10"/>
        </w:numPr>
        <w:spacing w:after="0" w:line="360" w:lineRule="auto"/>
        <w:rPr>
          <w:rFonts w:ascii="Times New Roman" w:eastAsia="Times New Roman" w:hAnsi="Times New Roman"/>
          <w:sz w:val="24"/>
          <w:szCs w:val="24"/>
        </w:rPr>
      </w:pPr>
      <w:r w:rsidRPr="00224EFB">
        <w:rPr>
          <w:rFonts w:ascii="Times New Roman" w:eastAsia="Times New Roman" w:hAnsi="Times New Roman"/>
          <w:sz w:val="24"/>
          <w:szCs w:val="24"/>
        </w:rPr>
        <w:t>Discuss the customer identification proc</w:t>
      </w:r>
      <w:r>
        <w:rPr>
          <w:rFonts w:ascii="Times New Roman" w:eastAsia="Times New Roman" w:hAnsi="Times New Roman"/>
          <w:sz w:val="24"/>
          <w:szCs w:val="24"/>
        </w:rPr>
        <w:t>edures that the bank should undertake when receiving customers</w:t>
      </w:r>
      <w:r w:rsidRPr="00224EFB">
        <w:rPr>
          <w:rFonts w:ascii="Times New Roman" w:eastAsia="Times New Roman" w:hAnsi="Times New Roman"/>
          <w:sz w:val="24"/>
          <w:szCs w:val="24"/>
        </w:rPr>
        <w:t>.</w:t>
      </w:r>
      <w:r>
        <w:rPr>
          <w:rFonts w:ascii="Times New Roman" w:eastAsia="Times New Roman" w:hAnsi="Times New Roman"/>
          <w:sz w:val="24"/>
          <w:szCs w:val="24"/>
        </w:rPr>
        <w:t xml:space="preserve">    </w:t>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Pr>
          <w:rFonts w:ascii="Times New Roman" w:eastAsia="Times New Roman" w:hAnsi="Times New Roman"/>
          <w:sz w:val="24"/>
          <w:szCs w:val="24"/>
        </w:rPr>
        <w:t xml:space="preserve">[3 </w:t>
      </w:r>
      <w:r w:rsidRPr="00224EFB">
        <w:rPr>
          <w:rFonts w:ascii="Times New Roman" w:eastAsia="Times New Roman" w:hAnsi="Times New Roman"/>
          <w:sz w:val="24"/>
          <w:szCs w:val="24"/>
        </w:rPr>
        <w:t>marks]</w:t>
      </w:r>
    </w:p>
    <w:p w:rsidR="007E4A35" w:rsidRDefault="007E4A35" w:rsidP="00D025E1">
      <w:pPr>
        <w:pStyle w:val="ListParagraph"/>
        <w:numPr>
          <w:ilvl w:val="0"/>
          <w:numId w:val="10"/>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Outline the circumstances under which the Bank may refuse payment of a cheque from a customer</w:t>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Pr>
          <w:rFonts w:ascii="Times New Roman" w:eastAsia="Times New Roman" w:hAnsi="Times New Roman"/>
          <w:sz w:val="24"/>
          <w:szCs w:val="24"/>
        </w:rPr>
        <w:t xml:space="preserve"> [5</w:t>
      </w:r>
      <w:r w:rsidR="00D025E1">
        <w:rPr>
          <w:rFonts w:ascii="Times New Roman" w:eastAsia="Times New Roman" w:hAnsi="Times New Roman"/>
          <w:sz w:val="24"/>
          <w:szCs w:val="24"/>
        </w:rPr>
        <w:t xml:space="preserve"> </w:t>
      </w:r>
      <w:r>
        <w:rPr>
          <w:rFonts w:ascii="Times New Roman" w:eastAsia="Times New Roman" w:hAnsi="Times New Roman"/>
          <w:sz w:val="24"/>
          <w:szCs w:val="24"/>
        </w:rPr>
        <w:t>marks]</w:t>
      </w:r>
    </w:p>
    <w:p w:rsidR="007E4A35" w:rsidRPr="00F5599A" w:rsidRDefault="007E4A35" w:rsidP="00D025E1">
      <w:pPr>
        <w:pStyle w:val="ListParagraph"/>
        <w:numPr>
          <w:ilvl w:val="0"/>
          <w:numId w:val="10"/>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Outline and explain the basic characteristics of Banking, as a service provider to customers.</w:t>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sidR="00D025E1">
        <w:rPr>
          <w:rFonts w:ascii="Times New Roman" w:eastAsia="Times New Roman" w:hAnsi="Times New Roman"/>
          <w:sz w:val="24"/>
          <w:szCs w:val="24"/>
        </w:rPr>
        <w:tab/>
      </w:r>
      <w:r>
        <w:rPr>
          <w:rFonts w:ascii="Times New Roman" w:eastAsia="Times New Roman" w:hAnsi="Times New Roman"/>
          <w:sz w:val="24"/>
          <w:szCs w:val="24"/>
        </w:rPr>
        <w:t>[5 marks]</w:t>
      </w:r>
    </w:p>
    <w:p w:rsidR="00D025E1" w:rsidRPr="00D025E1" w:rsidRDefault="007E4A35" w:rsidP="00D025E1">
      <w:pPr>
        <w:pStyle w:val="ListParagraph"/>
        <w:numPr>
          <w:ilvl w:val="0"/>
          <w:numId w:val="11"/>
        </w:numPr>
        <w:spacing w:after="0" w:line="360" w:lineRule="auto"/>
        <w:rPr>
          <w:rFonts w:ascii="Times New Roman" w:eastAsia="Times New Roman" w:hAnsi="Times New Roman"/>
          <w:sz w:val="24"/>
          <w:szCs w:val="24"/>
        </w:rPr>
      </w:pPr>
      <w:r w:rsidRPr="00D025E1">
        <w:rPr>
          <w:rFonts w:ascii="Times New Roman" w:hAnsi="Times New Roman"/>
          <w:color w:val="000000"/>
          <w:sz w:val="24"/>
          <w:szCs w:val="24"/>
        </w:rPr>
        <w:t xml:space="preserve">Banker-customer relationship is a contractual relationship between two parties and it may be terminated by either party on voluntary basis or involuntarily by the process of law. Discuss?    </w:t>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Pr="00D025E1">
        <w:rPr>
          <w:rFonts w:ascii="Times New Roman" w:hAnsi="Times New Roman"/>
          <w:color w:val="000000"/>
          <w:sz w:val="24"/>
          <w:szCs w:val="24"/>
        </w:rPr>
        <w:t>[6 marks]</w:t>
      </w:r>
    </w:p>
    <w:p w:rsidR="00D025E1" w:rsidRPr="00D025E1" w:rsidRDefault="007E4A35" w:rsidP="00D025E1">
      <w:pPr>
        <w:pStyle w:val="ListParagraph"/>
        <w:numPr>
          <w:ilvl w:val="0"/>
          <w:numId w:val="11"/>
        </w:numPr>
        <w:spacing w:after="0" w:line="360" w:lineRule="auto"/>
        <w:rPr>
          <w:rFonts w:ascii="Times New Roman" w:eastAsia="Times New Roman" w:hAnsi="Times New Roman"/>
          <w:sz w:val="24"/>
          <w:szCs w:val="24"/>
        </w:rPr>
      </w:pPr>
      <w:r w:rsidRPr="00D025E1">
        <w:rPr>
          <w:rFonts w:ascii="Times New Roman" w:hAnsi="Times New Roman"/>
          <w:color w:val="000000"/>
          <w:sz w:val="24"/>
          <w:szCs w:val="24"/>
        </w:rPr>
        <w:t xml:space="preserve">In case of minor, a banker would open a joint account with the natural guardian. </w:t>
      </w:r>
      <w:r w:rsidR="00D025E1" w:rsidRPr="00D025E1">
        <w:rPr>
          <w:rFonts w:ascii="Times New Roman" w:hAnsi="Times New Roman"/>
          <w:color w:val="000000"/>
          <w:sz w:val="24"/>
          <w:szCs w:val="24"/>
        </w:rPr>
        <w:t>However,</w:t>
      </w:r>
      <w:r w:rsidRPr="00D025E1">
        <w:rPr>
          <w:rFonts w:ascii="Times New Roman" w:hAnsi="Times New Roman"/>
          <w:color w:val="000000"/>
          <w:sz w:val="24"/>
          <w:szCs w:val="24"/>
        </w:rPr>
        <w:t xml:space="preserve"> to encourage the habit of savings, banks open minor accounts in the name of a minor and allows </w:t>
      </w:r>
    </w:p>
    <w:p w:rsidR="00D025E1" w:rsidRDefault="00D025E1" w:rsidP="00D025E1">
      <w:pPr>
        <w:pStyle w:val="ListParagraph"/>
        <w:spacing w:after="0" w:line="360" w:lineRule="auto"/>
        <w:rPr>
          <w:rFonts w:ascii="Times New Roman" w:hAnsi="Times New Roman"/>
          <w:color w:val="000000"/>
          <w:sz w:val="24"/>
          <w:szCs w:val="24"/>
        </w:rPr>
      </w:pPr>
    </w:p>
    <w:p w:rsidR="00D025E1" w:rsidRDefault="00D025E1" w:rsidP="00D025E1">
      <w:pPr>
        <w:pStyle w:val="ListParagraph"/>
        <w:spacing w:after="0" w:line="360" w:lineRule="auto"/>
        <w:rPr>
          <w:rFonts w:ascii="Times New Roman" w:hAnsi="Times New Roman"/>
          <w:color w:val="000000"/>
          <w:sz w:val="24"/>
          <w:szCs w:val="24"/>
        </w:rPr>
      </w:pPr>
    </w:p>
    <w:p w:rsidR="007E4A35" w:rsidRPr="00D025E1" w:rsidRDefault="007E4A35" w:rsidP="00D025E1">
      <w:pPr>
        <w:pStyle w:val="ListParagraph"/>
        <w:spacing w:after="0" w:line="360" w:lineRule="auto"/>
        <w:rPr>
          <w:rFonts w:ascii="Times New Roman" w:eastAsia="Times New Roman" w:hAnsi="Times New Roman"/>
          <w:sz w:val="24"/>
          <w:szCs w:val="24"/>
        </w:rPr>
      </w:pPr>
      <w:r w:rsidRPr="00D025E1">
        <w:rPr>
          <w:rFonts w:ascii="Times New Roman" w:hAnsi="Times New Roman"/>
          <w:color w:val="000000"/>
          <w:sz w:val="24"/>
          <w:szCs w:val="24"/>
        </w:rPr>
        <w:t xml:space="preserve">single operations by the minor himself/ herself. Such accounts are opened subject to certain conditions. Outline the various conditions?  </w:t>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00D025E1" w:rsidRPr="00D025E1">
        <w:rPr>
          <w:rFonts w:ascii="Times New Roman" w:hAnsi="Times New Roman"/>
          <w:color w:val="000000"/>
          <w:sz w:val="24"/>
          <w:szCs w:val="24"/>
        </w:rPr>
        <w:tab/>
      </w:r>
      <w:r w:rsidRPr="00D025E1">
        <w:rPr>
          <w:rFonts w:ascii="Times New Roman" w:hAnsi="Times New Roman"/>
          <w:color w:val="000000"/>
          <w:sz w:val="24"/>
          <w:szCs w:val="24"/>
        </w:rPr>
        <w:t>[5 marks]</w:t>
      </w:r>
    </w:p>
    <w:p w:rsidR="007E4A35" w:rsidRPr="007E4A35" w:rsidRDefault="007E4A35" w:rsidP="00D025E1">
      <w:pPr>
        <w:spacing w:after="0" w:line="360" w:lineRule="auto"/>
        <w:rPr>
          <w:rFonts w:ascii="Times New Roman" w:hAnsi="Times New Roman"/>
          <w:b/>
          <w:sz w:val="24"/>
          <w:szCs w:val="24"/>
        </w:rPr>
      </w:pPr>
      <w:r w:rsidRPr="007E4A35">
        <w:rPr>
          <w:rFonts w:ascii="Times New Roman" w:hAnsi="Times New Roman"/>
          <w:b/>
          <w:sz w:val="24"/>
          <w:szCs w:val="24"/>
        </w:rPr>
        <w:t>QUESTION TWO</w:t>
      </w:r>
    </w:p>
    <w:p w:rsidR="007E4A35" w:rsidRDefault="007E4A35" w:rsidP="00D025E1">
      <w:pPr>
        <w:pStyle w:val="ListParagraph"/>
        <w:numPr>
          <w:ilvl w:val="0"/>
          <w:numId w:val="3"/>
        </w:numPr>
        <w:spacing w:after="0" w:line="360" w:lineRule="auto"/>
        <w:rPr>
          <w:rFonts w:ascii="Times New Roman" w:hAnsi="Times New Roman"/>
          <w:sz w:val="24"/>
          <w:szCs w:val="24"/>
        </w:rPr>
      </w:pPr>
      <w:r w:rsidRPr="002545BC">
        <w:rPr>
          <w:rFonts w:ascii="Times New Roman" w:hAnsi="Times New Roman"/>
          <w:sz w:val="24"/>
          <w:szCs w:val="24"/>
        </w:rPr>
        <w:t>Define Banking law</w:t>
      </w:r>
      <w:r>
        <w:rPr>
          <w:rFonts w:ascii="Times New Roman" w:hAnsi="Times New Roman"/>
          <w:sz w:val="24"/>
          <w:szCs w:val="24"/>
        </w:rPr>
        <w:t xml:space="preserve">   </w:t>
      </w:r>
      <w:r w:rsidR="00D025E1">
        <w:rPr>
          <w:rFonts w:ascii="Times New Roman" w:hAnsi="Times New Roman"/>
          <w:sz w:val="24"/>
          <w:szCs w:val="24"/>
        </w:rPr>
        <w:tab/>
      </w:r>
      <w:r w:rsidR="00D025E1">
        <w:rPr>
          <w:rFonts w:ascii="Times New Roman" w:hAnsi="Times New Roman"/>
          <w:sz w:val="24"/>
          <w:szCs w:val="24"/>
        </w:rPr>
        <w:tab/>
      </w:r>
      <w:r w:rsidR="00D025E1">
        <w:rPr>
          <w:rFonts w:ascii="Times New Roman" w:hAnsi="Times New Roman"/>
          <w:sz w:val="24"/>
          <w:szCs w:val="24"/>
        </w:rPr>
        <w:tab/>
      </w:r>
      <w:r w:rsidR="00D025E1">
        <w:rPr>
          <w:rFonts w:ascii="Times New Roman" w:hAnsi="Times New Roman"/>
          <w:sz w:val="24"/>
          <w:szCs w:val="24"/>
        </w:rPr>
        <w:tab/>
      </w:r>
      <w:r w:rsidR="00D025E1">
        <w:rPr>
          <w:rFonts w:ascii="Times New Roman" w:hAnsi="Times New Roman"/>
          <w:sz w:val="24"/>
          <w:szCs w:val="24"/>
        </w:rPr>
        <w:tab/>
      </w:r>
      <w:r w:rsidR="00D025E1">
        <w:rPr>
          <w:rFonts w:ascii="Times New Roman" w:hAnsi="Times New Roman"/>
          <w:sz w:val="24"/>
          <w:szCs w:val="24"/>
        </w:rPr>
        <w:tab/>
      </w:r>
      <w:r w:rsidR="00D025E1">
        <w:rPr>
          <w:rFonts w:ascii="Times New Roman" w:hAnsi="Times New Roman"/>
          <w:sz w:val="24"/>
          <w:szCs w:val="24"/>
        </w:rPr>
        <w:tab/>
      </w:r>
      <w:r w:rsidR="00D025E1">
        <w:rPr>
          <w:rFonts w:ascii="Times New Roman" w:hAnsi="Times New Roman"/>
          <w:sz w:val="24"/>
          <w:szCs w:val="24"/>
        </w:rPr>
        <w:tab/>
      </w:r>
      <w:r w:rsidR="00D025E1">
        <w:rPr>
          <w:rFonts w:ascii="Times New Roman" w:hAnsi="Times New Roman"/>
          <w:sz w:val="24"/>
          <w:szCs w:val="24"/>
        </w:rPr>
        <w:tab/>
      </w:r>
      <w:r>
        <w:rPr>
          <w:rFonts w:ascii="Times New Roman" w:hAnsi="Times New Roman"/>
          <w:sz w:val="24"/>
          <w:szCs w:val="24"/>
        </w:rPr>
        <w:t>[2 marks]</w:t>
      </w:r>
    </w:p>
    <w:p w:rsidR="007E4A35" w:rsidRDefault="007E4A35" w:rsidP="00D025E1">
      <w:pPr>
        <w:pStyle w:val="ListParagraph"/>
        <w:numPr>
          <w:ilvl w:val="0"/>
          <w:numId w:val="3"/>
        </w:numPr>
        <w:spacing w:after="0" w:line="360" w:lineRule="auto"/>
        <w:rPr>
          <w:rFonts w:ascii="Times New Roman" w:hAnsi="Times New Roman"/>
          <w:sz w:val="24"/>
          <w:szCs w:val="24"/>
        </w:rPr>
      </w:pPr>
      <w:r>
        <w:rPr>
          <w:rFonts w:ascii="Times New Roman" w:hAnsi="Times New Roman"/>
          <w:sz w:val="24"/>
          <w:szCs w:val="24"/>
        </w:rPr>
        <w:t xml:space="preserve">Outline the various sources of Banking law in Kenya  </w:t>
      </w:r>
      <w:r w:rsidR="00D025E1">
        <w:rPr>
          <w:rFonts w:ascii="Times New Roman" w:hAnsi="Times New Roman"/>
          <w:sz w:val="24"/>
          <w:szCs w:val="24"/>
        </w:rPr>
        <w:tab/>
      </w:r>
      <w:r w:rsidR="00D025E1">
        <w:rPr>
          <w:rFonts w:ascii="Times New Roman" w:hAnsi="Times New Roman"/>
          <w:sz w:val="24"/>
          <w:szCs w:val="24"/>
        </w:rPr>
        <w:tab/>
      </w:r>
      <w:r w:rsidR="00D025E1">
        <w:rPr>
          <w:rFonts w:ascii="Times New Roman" w:hAnsi="Times New Roman"/>
          <w:sz w:val="24"/>
          <w:szCs w:val="24"/>
        </w:rPr>
        <w:tab/>
      </w:r>
      <w:r w:rsidR="00D025E1">
        <w:rPr>
          <w:rFonts w:ascii="Times New Roman" w:hAnsi="Times New Roman"/>
          <w:sz w:val="24"/>
          <w:szCs w:val="24"/>
        </w:rPr>
        <w:tab/>
      </w:r>
      <w:r>
        <w:rPr>
          <w:rFonts w:ascii="Times New Roman" w:hAnsi="Times New Roman"/>
          <w:sz w:val="24"/>
          <w:szCs w:val="24"/>
        </w:rPr>
        <w:t>[6 marks]</w:t>
      </w:r>
    </w:p>
    <w:p w:rsidR="007E4A35" w:rsidRDefault="007E4A35" w:rsidP="00D025E1">
      <w:pPr>
        <w:pStyle w:val="ListParagraph"/>
        <w:numPr>
          <w:ilvl w:val="0"/>
          <w:numId w:val="3"/>
        </w:numPr>
        <w:spacing w:after="0" w:line="360" w:lineRule="auto"/>
        <w:rPr>
          <w:rFonts w:ascii="Times New Roman" w:hAnsi="Times New Roman"/>
          <w:sz w:val="24"/>
          <w:szCs w:val="24"/>
        </w:rPr>
      </w:pPr>
      <w:r>
        <w:rPr>
          <w:rFonts w:ascii="Times New Roman" w:hAnsi="Times New Roman"/>
          <w:sz w:val="24"/>
          <w:szCs w:val="24"/>
        </w:rPr>
        <w:t xml:space="preserve">Discuss the principle object of establishing Central Bank of Kenya ( CBK)  </w:t>
      </w:r>
      <w:r w:rsidR="00D025E1">
        <w:rPr>
          <w:rFonts w:ascii="Times New Roman" w:hAnsi="Times New Roman"/>
          <w:sz w:val="24"/>
          <w:szCs w:val="24"/>
        </w:rPr>
        <w:tab/>
      </w:r>
      <w:r>
        <w:rPr>
          <w:rFonts w:ascii="Times New Roman" w:hAnsi="Times New Roman"/>
          <w:sz w:val="24"/>
          <w:szCs w:val="24"/>
        </w:rPr>
        <w:t>[ 6 marks]</w:t>
      </w:r>
    </w:p>
    <w:p w:rsidR="007E4A35" w:rsidRDefault="007E4A35" w:rsidP="00D025E1">
      <w:pPr>
        <w:pStyle w:val="ListParagraph"/>
        <w:numPr>
          <w:ilvl w:val="0"/>
          <w:numId w:val="3"/>
        </w:numPr>
        <w:spacing w:after="0" w:line="360" w:lineRule="auto"/>
        <w:rPr>
          <w:rFonts w:ascii="Times New Roman" w:hAnsi="Times New Roman"/>
          <w:sz w:val="24"/>
          <w:szCs w:val="24"/>
        </w:rPr>
      </w:pPr>
      <w:r>
        <w:rPr>
          <w:rFonts w:ascii="Times New Roman" w:hAnsi="Times New Roman"/>
          <w:sz w:val="24"/>
          <w:szCs w:val="24"/>
        </w:rPr>
        <w:t xml:space="preserve"> What are some of the factors that banking law regulates?       </w:t>
      </w:r>
      <w:r w:rsidR="00D025E1">
        <w:rPr>
          <w:rFonts w:ascii="Times New Roman" w:hAnsi="Times New Roman"/>
          <w:sz w:val="24"/>
          <w:szCs w:val="24"/>
        </w:rPr>
        <w:tab/>
      </w:r>
      <w:r w:rsidR="00D025E1">
        <w:rPr>
          <w:rFonts w:ascii="Times New Roman" w:hAnsi="Times New Roman"/>
          <w:sz w:val="24"/>
          <w:szCs w:val="24"/>
        </w:rPr>
        <w:tab/>
      </w:r>
      <w:r w:rsidR="00D025E1">
        <w:rPr>
          <w:rFonts w:ascii="Times New Roman" w:hAnsi="Times New Roman"/>
          <w:sz w:val="24"/>
          <w:szCs w:val="24"/>
        </w:rPr>
        <w:tab/>
      </w:r>
      <w:r>
        <w:rPr>
          <w:rFonts w:ascii="Times New Roman" w:hAnsi="Times New Roman"/>
          <w:sz w:val="24"/>
          <w:szCs w:val="24"/>
        </w:rPr>
        <w:t>[6 marks]</w:t>
      </w:r>
    </w:p>
    <w:p w:rsidR="007E4A35" w:rsidRPr="007E4A35" w:rsidRDefault="007E4A35" w:rsidP="00D025E1">
      <w:pPr>
        <w:spacing w:after="0" w:line="360" w:lineRule="auto"/>
        <w:rPr>
          <w:rFonts w:ascii="Times New Roman" w:hAnsi="Times New Roman"/>
          <w:b/>
          <w:sz w:val="24"/>
          <w:szCs w:val="24"/>
        </w:rPr>
      </w:pPr>
      <w:r w:rsidRPr="007E4A35">
        <w:rPr>
          <w:rFonts w:ascii="Times New Roman" w:hAnsi="Times New Roman"/>
          <w:b/>
          <w:sz w:val="24"/>
          <w:szCs w:val="24"/>
        </w:rPr>
        <w:t>QUESTION THREE</w:t>
      </w:r>
    </w:p>
    <w:p w:rsidR="007E4A35" w:rsidRDefault="007E4A35" w:rsidP="00D025E1">
      <w:pPr>
        <w:pStyle w:val="ListParagraph"/>
        <w:numPr>
          <w:ilvl w:val="0"/>
          <w:numId w:val="4"/>
        </w:numPr>
        <w:spacing w:after="0" w:line="360" w:lineRule="auto"/>
        <w:rPr>
          <w:rFonts w:ascii="Times New Roman" w:hAnsi="Times New Roman"/>
          <w:sz w:val="24"/>
          <w:szCs w:val="24"/>
        </w:rPr>
      </w:pPr>
      <w:r>
        <w:rPr>
          <w:rFonts w:ascii="Times New Roman" w:hAnsi="Times New Roman"/>
          <w:sz w:val="24"/>
          <w:szCs w:val="24"/>
        </w:rPr>
        <w:t xml:space="preserve">Outline the main functions of central Bank of Kenya    </w:t>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Pr>
          <w:rFonts w:ascii="Times New Roman" w:hAnsi="Times New Roman"/>
          <w:sz w:val="24"/>
          <w:szCs w:val="24"/>
        </w:rPr>
        <w:t>[8 marks]</w:t>
      </w:r>
    </w:p>
    <w:p w:rsidR="007E4A35" w:rsidRDefault="007E4A35" w:rsidP="00D025E1">
      <w:pPr>
        <w:pStyle w:val="ListParagraph"/>
        <w:numPr>
          <w:ilvl w:val="0"/>
          <w:numId w:val="4"/>
        </w:numPr>
        <w:spacing w:after="0" w:line="360" w:lineRule="auto"/>
        <w:rPr>
          <w:rFonts w:ascii="Times New Roman" w:hAnsi="Times New Roman"/>
          <w:sz w:val="24"/>
          <w:szCs w:val="24"/>
        </w:rPr>
      </w:pPr>
      <w:r>
        <w:rPr>
          <w:rFonts w:ascii="Times New Roman" w:hAnsi="Times New Roman"/>
          <w:sz w:val="24"/>
          <w:szCs w:val="24"/>
        </w:rPr>
        <w:t xml:space="preserve">Discuss the following terms in relation to </w:t>
      </w:r>
      <w:r w:rsidR="00D025E1">
        <w:rPr>
          <w:rFonts w:ascii="Times New Roman" w:hAnsi="Times New Roman"/>
          <w:sz w:val="24"/>
          <w:szCs w:val="24"/>
        </w:rPr>
        <w:t>Central Bank</w:t>
      </w:r>
      <w:r>
        <w:rPr>
          <w:rFonts w:ascii="Times New Roman" w:hAnsi="Times New Roman"/>
          <w:sz w:val="24"/>
          <w:szCs w:val="24"/>
        </w:rPr>
        <w:t xml:space="preserve"> of Kenya Act (CAP 491)</w:t>
      </w:r>
    </w:p>
    <w:p w:rsidR="007E4A35" w:rsidRDefault="007E4A35" w:rsidP="00D025E1">
      <w:pPr>
        <w:pStyle w:val="ListParagraph"/>
        <w:numPr>
          <w:ilvl w:val="0"/>
          <w:numId w:val="5"/>
        </w:numPr>
        <w:spacing w:after="0" w:line="360" w:lineRule="auto"/>
        <w:rPr>
          <w:rFonts w:ascii="Times New Roman" w:hAnsi="Times New Roman"/>
          <w:sz w:val="24"/>
          <w:szCs w:val="24"/>
        </w:rPr>
      </w:pPr>
      <w:r>
        <w:rPr>
          <w:rFonts w:ascii="Times New Roman" w:hAnsi="Times New Roman"/>
          <w:sz w:val="24"/>
          <w:szCs w:val="24"/>
        </w:rPr>
        <w:t xml:space="preserve">Authorized capital of the Bank                  </w:t>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Pr>
          <w:rFonts w:ascii="Times New Roman" w:hAnsi="Times New Roman"/>
          <w:sz w:val="24"/>
          <w:szCs w:val="24"/>
        </w:rPr>
        <w:t>[2 marks]</w:t>
      </w:r>
    </w:p>
    <w:p w:rsidR="007E4A35" w:rsidRDefault="007E4A35" w:rsidP="00D025E1">
      <w:pPr>
        <w:pStyle w:val="ListParagraph"/>
        <w:numPr>
          <w:ilvl w:val="0"/>
          <w:numId w:val="5"/>
        </w:numPr>
        <w:spacing w:after="0" w:line="360" w:lineRule="auto"/>
        <w:rPr>
          <w:rFonts w:ascii="Times New Roman" w:hAnsi="Times New Roman"/>
          <w:sz w:val="24"/>
          <w:szCs w:val="24"/>
        </w:rPr>
      </w:pPr>
      <w:r>
        <w:rPr>
          <w:rFonts w:ascii="Times New Roman" w:hAnsi="Times New Roman"/>
          <w:sz w:val="24"/>
          <w:szCs w:val="24"/>
        </w:rPr>
        <w:t xml:space="preserve">General reserve fund                                  </w:t>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Pr>
          <w:rFonts w:ascii="Times New Roman" w:hAnsi="Times New Roman"/>
          <w:sz w:val="24"/>
          <w:szCs w:val="24"/>
        </w:rPr>
        <w:t>[ 2 marks]</w:t>
      </w:r>
    </w:p>
    <w:p w:rsidR="007E4A35" w:rsidRDefault="007E4A35" w:rsidP="00D025E1">
      <w:pPr>
        <w:pStyle w:val="ListParagraph"/>
        <w:numPr>
          <w:ilvl w:val="0"/>
          <w:numId w:val="5"/>
        </w:numPr>
        <w:spacing w:after="0" w:line="360" w:lineRule="auto"/>
        <w:rPr>
          <w:rFonts w:ascii="Times New Roman" w:hAnsi="Times New Roman"/>
          <w:sz w:val="24"/>
          <w:szCs w:val="24"/>
        </w:rPr>
      </w:pPr>
      <w:r>
        <w:rPr>
          <w:rFonts w:ascii="Times New Roman" w:hAnsi="Times New Roman"/>
          <w:sz w:val="24"/>
          <w:szCs w:val="24"/>
        </w:rPr>
        <w:t xml:space="preserve">Common seal and power of attorney         </w:t>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Pr>
          <w:rFonts w:ascii="Times New Roman" w:hAnsi="Times New Roman"/>
          <w:sz w:val="24"/>
          <w:szCs w:val="24"/>
        </w:rPr>
        <w:t>[ 2 marks]</w:t>
      </w:r>
    </w:p>
    <w:p w:rsidR="007E4A35" w:rsidRDefault="007E4A35" w:rsidP="00D025E1">
      <w:pPr>
        <w:pStyle w:val="ListParagraph"/>
        <w:numPr>
          <w:ilvl w:val="0"/>
          <w:numId w:val="4"/>
        </w:numPr>
        <w:spacing w:after="0" w:line="360" w:lineRule="auto"/>
        <w:rPr>
          <w:rFonts w:ascii="Times New Roman" w:hAnsi="Times New Roman"/>
          <w:sz w:val="24"/>
          <w:szCs w:val="24"/>
        </w:rPr>
      </w:pPr>
      <w:r>
        <w:rPr>
          <w:rFonts w:ascii="Times New Roman" w:hAnsi="Times New Roman"/>
          <w:sz w:val="24"/>
          <w:szCs w:val="24"/>
        </w:rPr>
        <w:t xml:space="preserve">Discuss the regulation guiding foreign exchange dealings under the central Bank of Kenya Act (CAP491)   </w:t>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sidR="00B07F46">
        <w:rPr>
          <w:rFonts w:ascii="Times New Roman" w:hAnsi="Times New Roman"/>
          <w:sz w:val="24"/>
          <w:szCs w:val="24"/>
        </w:rPr>
        <w:tab/>
      </w:r>
      <w:r>
        <w:rPr>
          <w:rFonts w:ascii="Times New Roman" w:hAnsi="Times New Roman"/>
          <w:sz w:val="24"/>
          <w:szCs w:val="24"/>
        </w:rPr>
        <w:t xml:space="preserve"> [6 marks]</w:t>
      </w:r>
    </w:p>
    <w:p w:rsidR="007E4A35" w:rsidRPr="007E4A35" w:rsidRDefault="007E4A35" w:rsidP="00D025E1">
      <w:pPr>
        <w:spacing w:after="0" w:line="360" w:lineRule="auto"/>
        <w:rPr>
          <w:rFonts w:ascii="Times New Roman" w:hAnsi="Times New Roman"/>
          <w:b/>
          <w:sz w:val="24"/>
          <w:szCs w:val="24"/>
        </w:rPr>
      </w:pPr>
      <w:r w:rsidRPr="007E4A35">
        <w:rPr>
          <w:rFonts w:ascii="Times New Roman" w:hAnsi="Times New Roman"/>
          <w:b/>
          <w:sz w:val="24"/>
          <w:szCs w:val="24"/>
        </w:rPr>
        <w:t>QUESTION FOUR</w:t>
      </w:r>
    </w:p>
    <w:p w:rsidR="007E4A35" w:rsidRDefault="007E4A35" w:rsidP="00D025E1">
      <w:pPr>
        <w:pStyle w:val="ListParagraph"/>
        <w:numPr>
          <w:ilvl w:val="0"/>
          <w:numId w:val="6"/>
        </w:numPr>
        <w:spacing w:after="0" w:line="360" w:lineRule="auto"/>
        <w:rPr>
          <w:rFonts w:ascii="Times New Roman" w:hAnsi="Times New Roman"/>
          <w:sz w:val="24"/>
          <w:szCs w:val="24"/>
        </w:rPr>
      </w:pPr>
      <w:r w:rsidRPr="00FF53D6">
        <w:rPr>
          <w:rFonts w:ascii="Times New Roman" w:hAnsi="Times New Roman"/>
          <w:sz w:val="24"/>
          <w:szCs w:val="24"/>
        </w:rPr>
        <w:t xml:space="preserve">Outline </w:t>
      </w:r>
      <w:r>
        <w:rPr>
          <w:rFonts w:ascii="Times New Roman" w:hAnsi="Times New Roman"/>
          <w:sz w:val="24"/>
          <w:szCs w:val="24"/>
        </w:rPr>
        <w:t xml:space="preserve">the various functions of commercial banks in Kenya under the Banking act (CAP 488) </w:t>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Pr>
          <w:rFonts w:ascii="Times New Roman" w:hAnsi="Times New Roman"/>
          <w:sz w:val="24"/>
          <w:szCs w:val="24"/>
        </w:rPr>
        <w:t xml:space="preserve">   </w:t>
      </w:r>
      <w:r w:rsidR="003777BE">
        <w:rPr>
          <w:rFonts w:ascii="Times New Roman" w:hAnsi="Times New Roman"/>
          <w:sz w:val="24"/>
          <w:szCs w:val="24"/>
        </w:rPr>
        <w:tab/>
      </w:r>
      <w:r>
        <w:rPr>
          <w:rFonts w:ascii="Times New Roman" w:hAnsi="Times New Roman"/>
          <w:sz w:val="24"/>
          <w:szCs w:val="24"/>
        </w:rPr>
        <w:t xml:space="preserve"> [7 marks]</w:t>
      </w:r>
    </w:p>
    <w:p w:rsidR="007E4A35" w:rsidRPr="00EF6AEE" w:rsidRDefault="007E4A35" w:rsidP="00D025E1">
      <w:pPr>
        <w:pStyle w:val="ListParagraph"/>
        <w:numPr>
          <w:ilvl w:val="0"/>
          <w:numId w:val="6"/>
        </w:numPr>
        <w:spacing w:after="0" w:line="360" w:lineRule="auto"/>
        <w:rPr>
          <w:rFonts w:ascii="Times New Roman" w:hAnsi="Times New Roman"/>
          <w:sz w:val="24"/>
          <w:szCs w:val="24"/>
        </w:rPr>
      </w:pPr>
      <w:r>
        <w:rPr>
          <w:rFonts w:ascii="Times New Roman" w:hAnsi="Times New Roman"/>
          <w:sz w:val="24"/>
          <w:szCs w:val="24"/>
        </w:rPr>
        <w:t xml:space="preserve">Outline the core responsibilities of board of directors of Central Bank of Kenya     </w:t>
      </w:r>
      <w:r w:rsidRPr="00EF6AEE">
        <w:rPr>
          <w:rFonts w:ascii="Times New Roman" w:hAnsi="Times New Roman"/>
          <w:sz w:val="24"/>
          <w:szCs w:val="24"/>
        </w:rPr>
        <w:t>[7 marks]</w:t>
      </w:r>
    </w:p>
    <w:p w:rsidR="007E4A35" w:rsidRDefault="007E4A35" w:rsidP="00D025E1">
      <w:pPr>
        <w:pStyle w:val="ListParagraph"/>
        <w:numPr>
          <w:ilvl w:val="0"/>
          <w:numId w:val="6"/>
        </w:numPr>
        <w:spacing w:after="0" w:line="360" w:lineRule="auto"/>
        <w:rPr>
          <w:rFonts w:ascii="Times New Roman" w:hAnsi="Times New Roman"/>
          <w:sz w:val="24"/>
          <w:szCs w:val="24"/>
        </w:rPr>
      </w:pPr>
      <w:r>
        <w:rPr>
          <w:rFonts w:ascii="Times New Roman" w:hAnsi="Times New Roman"/>
          <w:sz w:val="24"/>
          <w:szCs w:val="24"/>
        </w:rPr>
        <w:t>Give a brief description of the following in reference to Central Bank of Kenya act (CAP 491)</w:t>
      </w:r>
    </w:p>
    <w:p w:rsidR="007E4A35" w:rsidRDefault="007E4A35" w:rsidP="00D025E1">
      <w:pPr>
        <w:pStyle w:val="ListParagraph"/>
        <w:numPr>
          <w:ilvl w:val="0"/>
          <w:numId w:val="7"/>
        </w:numPr>
        <w:spacing w:after="0" w:line="360" w:lineRule="auto"/>
        <w:rPr>
          <w:rFonts w:ascii="Times New Roman" w:hAnsi="Times New Roman"/>
          <w:sz w:val="24"/>
          <w:szCs w:val="24"/>
        </w:rPr>
      </w:pPr>
      <w:r>
        <w:rPr>
          <w:rFonts w:ascii="Times New Roman" w:hAnsi="Times New Roman"/>
          <w:sz w:val="24"/>
          <w:szCs w:val="24"/>
        </w:rPr>
        <w:t xml:space="preserve">Monetary policy statement    </w:t>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Pr>
          <w:rFonts w:ascii="Times New Roman" w:hAnsi="Times New Roman"/>
          <w:sz w:val="24"/>
          <w:szCs w:val="24"/>
        </w:rPr>
        <w:t xml:space="preserve"> [2 marks] </w:t>
      </w:r>
    </w:p>
    <w:p w:rsidR="007E4A35" w:rsidRDefault="007E4A35" w:rsidP="00D025E1">
      <w:pPr>
        <w:pStyle w:val="ListParagraph"/>
        <w:numPr>
          <w:ilvl w:val="0"/>
          <w:numId w:val="7"/>
        </w:numPr>
        <w:spacing w:after="0" w:line="360" w:lineRule="auto"/>
        <w:rPr>
          <w:rFonts w:ascii="Times New Roman" w:hAnsi="Times New Roman"/>
          <w:sz w:val="24"/>
          <w:szCs w:val="24"/>
        </w:rPr>
      </w:pPr>
      <w:r>
        <w:rPr>
          <w:rFonts w:ascii="Times New Roman" w:hAnsi="Times New Roman"/>
          <w:sz w:val="24"/>
          <w:szCs w:val="24"/>
        </w:rPr>
        <w:t xml:space="preserve">Monetary policy committee    </w:t>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Pr>
          <w:rFonts w:ascii="Times New Roman" w:hAnsi="Times New Roman"/>
          <w:sz w:val="24"/>
          <w:szCs w:val="24"/>
        </w:rPr>
        <w:t>[2 marks]</w:t>
      </w:r>
    </w:p>
    <w:p w:rsidR="007E4A35" w:rsidRPr="00FF53D6" w:rsidRDefault="007E4A35" w:rsidP="00D025E1">
      <w:pPr>
        <w:pStyle w:val="ListParagraph"/>
        <w:numPr>
          <w:ilvl w:val="0"/>
          <w:numId w:val="7"/>
        </w:numPr>
        <w:spacing w:after="0" w:line="360" w:lineRule="auto"/>
        <w:rPr>
          <w:rFonts w:ascii="Times New Roman" w:hAnsi="Times New Roman"/>
          <w:sz w:val="24"/>
          <w:szCs w:val="24"/>
        </w:rPr>
      </w:pPr>
      <w:r>
        <w:rPr>
          <w:rFonts w:ascii="Times New Roman" w:hAnsi="Times New Roman"/>
          <w:sz w:val="24"/>
          <w:szCs w:val="24"/>
        </w:rPr>
        <w:t xml:space="preserve">Reserves of external assets      </w:t>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Pr>
          <w:rFonts w:ascii="Times New Roman" w:hAnsi="Times New Roman"/>
          <w:sz w:val="24"/>
          <w:szCs w:val="24"/>
        </w:rPr>
        <w:t>[2 marks]</w:t>
      </w:r>
    </w:p>
    <w:p w:rsidR="007E4A35" w:rsidRPr="007E4A35" w:rsidRDefault="007E4A35" w:rsidP="00D025E1">
      <w:pPr>
        <w:spacing w:after="0" w:line="360" w:lineRule="auto"/>
        <w:rPr>
          <w:rFonts w:ascii="Times New Roman" w:hAnsi="Times New Roman"/>
          <w:b/>
          <w:sz w:val="24"/>
          <w:szCs w:val="24"/>
        </w:rPr>
      </w:pPr>
      <w:r w:rsidRPr="007E4A35">
        <w:rPr>
          <w:rFonts w:ascii="Times New Roman" w:hAnsi="Times New Roman"/>
          <w:b/>
          <w:sz w:val="24"/>
          <w:szCs w:val="24"/>
        </w:rPr>
        <w:t>QUESTION FIVE</w:t>
      </w:r>
    </w:p>
    <w:p w:rsidR="007E4A35" w:rsidRDefault="007E4A35" w:rsidP="00D025E1">
      <w:pPr>
        <w:pStyle w:val="ListParagraph"/>
        <w:numPr>
          <w:ilvl w:val="0"/>
          <w:numId w:val="8"/>
        </w:numPr>
        <w:spacing w:after="0" w:line="360" w:lineRule="auto"/>
        <w:rPr>
          <w:rFonts w:ascii="Times New Roman" w:hAnsi="Times New Roman"/>
          <w:sz w:val="24"/>
          <w:szCs w:val="24"/>
        </w:rPr>
      </w:pPr>
      <w:r w:rsidRPr="0049782A">
        <w:rPr>
          <w:rFonts w:ascii="Times New Roman" w:hAnsi="Times New Roman"/>
          <w:sz w:val="24"/>
          <w:szCs w:val="24"/>
        </w:rPr>
        <w:t>Define negotiable instrument</w:t>
      </w:r>
      <w:r>
        <w:rPr>
          <w:rFonts w:ascii="Times New Roman" w:hAnsi="Times New Roman"/>
          <w:sz w:val="24"/>
          <w:szCs w:val="24"/>
        </w:rPr>
        <w:t xml:space="preserve">       </w:t>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Pr>
          <w:rFonts w:ascii="Times New Roman" w:hAnsi="Times New Roman"/>
          <w:sz w:val="24"/>
          <w:szCs w:val="24"/>
        </w:rPr>
        <w:t>[2 marks]</w:t>
      </w:r>
    </w:p>
    <w:p w:rsidR="007E4A35" w:rsidRPr="00270D2B" w:rsidRDefault="007E4A35" w:rsidP="00D025E1">
      <w:pPr>
        <w:pStyle w:val="ListParagraph"/>
        <w:numPr>
          <w:ilvl w:val="0"/>
          <w:numId w:val="8"/>
        </w:numPr>
        <w:spacing w:after="0" w:line="360" w:lineRule="auto"/>
        <w:rPr>
          <w:rFonts w:ascii="Times New Roman" w:hAnsi="Times New Roman"/>
          <w:sz w:val="24"/>
          <w:szCs w:val="24"/>
        </w:rPr>
      </w:pPr>
      <w:r>
        <w:rPr>
          <w:rFonts w:ascii="Times New Roman" w:hAnsi="Times New Roman"/>
          <w:sz w:val="24"/>
          <w:szCs w:val="24"/>
        </w:rPr>
        <w:t>E</w:t>
      </w:r>
      <w:r w:rsidRPr="00270D2B">
        <w:rPr>
          <w:rFonts w:ascii="Times New Roman" w:hAnsi="Times New Roman"/>
          <w:sz w:val="24"/>
          <w:szCs w:val="24"/>
        </w:rPr>
        <w:t xml:space="preserve">xplain the various types of a negotiable instruments     </w:t>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Pr="00270D2B">
        <w:rPr>
          <w:rFonts w:ascii="Times New Roman" w:hAnsi="Times New Roman"/>
          <w:sz w:val="24"/>
          <w:szCs w:val="24"/>
        </w:rPr>
        <w:t xml:space="preserve"> [6 marks]</w:t>
      </w:r>
    </w:p>
    <w:p w:rsidR="007E4A35" w:rsidRPr="00EF6AEE" w:rsidRDefault="007E4A35" w:rsidP="00D025E1">
      <w:pPr>
        <w:pStyle w:val="ListParagraph"/>
        <w:numPr>
          <w:ilvl w:val="0"/>
          <w:numId w:val="8"/>
        </w:numPr>
        <w:spacing w:after="0" w:line="360" w:lineRule="auto"/>
        <w:rPr>
          <w:rFonts w:ascii="Times New Roman" w:hAnsi="Times New Roman"/>
          <w:sz w:val="24"/>
          <w:szCs w:val="24"/>
        </w:rPr>
      </w:pPr>
      <w:r w:rsidRPr="00EF6AEE">
        <w:rPr>
          <w:rFonts w:ascii="Times New Roman" w:hAnsi="Times New Roman"/>
          <w:sz w:val="24"/>
          <w:szCs w:val="24"/>
        </w:rPr>
        <w:t xml:space="preserve">Discuss the regulations guiding commercial Banks and other financial institutions with regard to reserves and dividends as stipulated in Banking Act (CAP 488)  </w:t>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sidRPr="00EF6AEE">
        <w:rPr>
          <w:rFonts w:ascii="Times New Roman" w:hAnsi="Times New Roman"/>
          <w:sz w:val="24"/>
          <w:szCs w:val="24"/>
        </w:rPr>
        <w:t>[6 marks]</w:t>
      </w:r>
    </w:p>
    <w:p w:rsidR="007E4A35" w:rsidRPr="007C423B" w:rsidRDefault="007E4A35" w:rsidP="00D025E1">
      <w:pPr>
        <w:pStyle w:val="ListParagraph"/>
        <w:numPr>
          <w:ilvl w:val="0"/>
          <w:numId w:val="8"/>
        </w:numPr>
        <w:spacing w:after="0" w:line="360" w:lineRule="auto"/>
        <w:rPr>
          <w:rFonts w:ascii="Times New Roman" w:hAnsi="Times New Roman"/>
          <w:sz w:val="24"/>
          <w:szCs w:val="24"/>
        </w:rPr>
      </w:pPr>
      <w:r>
        <w:rPr>
          <w:rFonts w:ascii="Times New Roman" w:hAnsi="Times New Roman"/>
          <w:sz w:val="24"/>
          <w:szCs w:val="24"/>
        </w:rPr>
        <w:t xml:space="preserve">In Kenya, Banks are </w:t>
      </w:r>
      <w:r>
        <w:rPr>
          <w:rFonts w:ascii="Times New Roman" w:hAnsi="Times New Roman"/>
          <w:sz w:val="24"/>
          <w:szCs w:val="24"/>
        </w:rPr>
        <w:t>facing allot</w:t>
      </w:r>
      <w:r>
        <w:rPr>
          <w:rFonts w:ascii="Times New Roman" w:hAnsi="Times New Roman"/>
          <w:sz w:val="24"/>
          <w:szCs w:val="24"/>
        </w:rPr>
        <w:t xml:space="preserve"> of risks like robbery, money laundering, terrorism and more others, as a banking law student give an advice to Bank Mangers on how to overcome such factors having in mind the developing technology and the risk involved. </w:t>
      </w:r>
      <w:r w:rsidR="00EF6AEE">
        <w:rPr>
          <w:rFonts w:ascii="Times New Roman" w:hAnsi="Times New Roman"/>
          <w:sz w:val="24"/>
          <w:szCs w:val="24"/>
        </w:rPr>
        <w:tab/>
      </w:r>
      <w:r w:rsidR="00EF6AEE">
        <w:rPr>
          <w:rFonts w:ascii="Times New Roman" w:hAnsi="Times New Roman"/>
          <w:sz w:val="24"/>
          <w:szCs w:val="24"/>
        </w:rPr>
        <w:tab/>
      </w:r>
      <w:r w:rsidR="00EF6AEE">
        <w:rPr>
          <w:rFonts w:ascii="Times New Roman" w:hAnsi="Times New Roman"/>
          <w:sz w:val="24"/>
          <w:szCs w:val="24"/>
        </w:rPr>
        <w:tab/>
      </w:r>
      <w:r>
        <w:rPr>
          <w:rFonts w:ascii="Times New Roman" w:hAnsi="Times New Roman"/>
          <w:sz w:val="24"/>
          <w:szCs w:val="24"/>
        </w:rPr>
        <w:t xml:space="preserve">  [6 marks]</w:t>
      </w:r>
    </w:p>
    <w:p w:rsidR="007E4A35" w:rsidRPr="00A66D20" w:rsidRDefault="007E4A35" w:rsidP="00D025E1">
      <w:pPr>
        <w:spacing w:after="0" w:line="360" w:lineRule="auto"/>
        <w:rPr>
          <w:rFonts w:asciiTheme="majorBidi" w:hAnsiTheme="majorBidi" w:cstheme="majorBidi"/>
          <w:b/>
          <w:sz w:val="24"/>
          <w:szCs w:val="24"/>
        </w:rPr>
      </w:pPr>
    </w:p>
    <w:sectPr w:rsidR="007E4A35"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7A9" w:rsidRDefault="00E257A9">
      <w:pPr>
        <w:spacing w:after="0" w:line="240" w:lineRule="auto"/>
      </w:pPr>
      <w:r>
        <w:separator/>
      </w:r>
    </w:p>
  </w:endnote>
  <w:endnote w:type="continuationSeparator" w:id="0">
    <w:p w:rsidR="00E257A9" w:rsidRDefault="00E2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E257A9"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B87C85">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E257A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7A9" w:rsidRDefault="00E257A9">
      <w:pPr>
        <w:spacing w:after="0" w:line="240" w:lineRule="auto"/>
      </w:pPr>
      <w:r>
        <w:separator/>
      </w:r>
    </w:p>
  </w:footnote>
  <w:footnote w:type="continuationSeparator" w:id="0">
    <w:p w:rsidR="00E257A9" w:rsidRDefault="00E25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257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257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7CF"/>
    <w:multiLevelType w:val="hybridMultilevel"/>
    <w:tmpl w:val="6A68742A"/>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17ADC"/>
    <w:multiLevelType w:val="hybridMultilevel"/>
    <w:tmpl w:val="25520798"/>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65AA3"/>
    <w:multiLevelType w:val="hybridMultilevel"/>
    <w:tmpl w:val="E9447F64"/>
    <w:lvl w:ilvl="0" w:tplc="4F7CAE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84F77"/>
    <w:multiLevelType w:val="hybridMultilevel"/>
    <w:tmpl w:val="FAF88924"/>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E37FBB"/>
    <w:multiLevelType w:val="hybridMultilevel"/>
    <w:tmpl w:val="4B2AF53A"/>
    <w:lvl w:ilvl="0" w:tplc="0D4EBBC0">
      <w:start w:val="2"/>
      <w:numFmt w:val="lowerLetter"/>
      <w:lvlText w:val="%1)"/>
      <w:lvlJc w:val="left"/>
      <w:pPr>
        <w:ind w:left="720" w:hanging="360"/>
      </w:pPr>
      <w:rPr>
        <w:rFonts w:eastAsia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D56B73"/>
    <w:multiLevelType w:val="hybridMultilevel"/>
    <w:tmpl w:val="BC30F814"/>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0B30AD"/>
    <w:multiLevelType w:val="hybridMultilevel"/>
    <w:tmpl w:val="93302EC6"/>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8604C7"/>
    <w:multiLevelType w:val="hybridMultilevel"/>
    <w:tmpl w:val="05FAC22E"/>
    <w:lvl w:ilvl="0" w:tplc="E08CE6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8B1B0D"/>
    <w:multiLevelType w:val="hybridMultilevel"/>
    <w:tmpl w:val="51E88AA4"/>
    <w:lvl w:ilvl="0" w:tplc="0409001B">
      <w:start w:val="1"/>
      <w:numFmt w:val="lowerRoman"/>
      <w:lvlText w:val="%1."/>
      <w:lvlJc w:val="right"/>
      <w:pPr>
        <w:ind w:left="1288"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8"/>
  </w:num>
  <w:num w:numId="6">
    <w:abstractNumId w:val="4"/>
  </w:num>
  <w:num w:numId="7">
    <w:abstractNumId w:val="2"/>
  </w:num>
  <w:num w:numId="8">
    <w:abstractNumId w:val="1"/>
  </w:num>
  <w:num w:numId="9">
    <w:abstractNumId w:val="5"/>
  </w:num>
  <w:num w:numId="10">
    <w:abstractNumId w:val="9"/>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777BE"/>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E4A35"/>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765F2"/>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07F46"/>
    <w:rsid w:val="00B21286"/>
    <w:rsid w:val="00B23DCA"/>
    <w:rsid w:val="00B26A2F"/>
    <w:rsid w:val="00B365A6"/>
    <w:rsid w:val="00B477AC"/>
    <w:rsid w:val="00B65045"/>
    <w:rsid w:val="00B65627"/>
    <w:rsid w:val="00B764AE"/>
    <w:rsid w:val="00B87C85"/>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025E1"/>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257A9"/>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EF6AEE"/>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435B980"/>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94C-7B42-45E3-8EA8-5458518F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216</cp:revision>
  <cp:lastPrinted>2016-11-24T09:20:00Z</cp:lastPrinted>
  <dcterms:created xsi:type="dcterms:W3CDTF">2015-01-06T14:30:00Z</dcterms:created>
  <dcterms:modified xsi:type="dcterms:W3CDTF">2021-08-17T13:15:00Z</dcterms:modified>
</cp:coreProperties>
</file>